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6771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71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B3C19" w:rsidRPr="00A67717">
        <w:rPr>
          <w:rFonts w:ascii="Times New Roman" w:eastAsia="Times New Roman" w:hAnsi="Times New Roman" w:cs="Times New Roman"/>
          <w:b/>
          <w:sz w:val="24"/>
          <w:szCs w:val="24"/>
        </w:rPr>
        <w:t>налитическ</w:t>
      </w:r>
      <w:r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="00AB3C19" w:rsidRPr="00A67717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Pr="00A6771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00FEA"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проведения ВПР  </w:t>
      </w:r>
      <w:r w:rsidR="00FD7F9A" w:rsidRPr="00A67717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</w:p>
    <w:p w:rsidR="00493A9A" w:rsidRPr="00A67717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CC36C4" w:rsidRPr="00A67717">
        <w:rPr>
          <w:rFonts w:ascii="Times New Roman" w:eastAsia="Times New Roman" w:hAnsi="Times New Roman" w:cs="Times New Roman"/>
          <w:b/>
          <w:sz w:val="24"/>
          <w:szCs w:val="24"/>
        </w:rPr>
        <w:t>9Б</w:t>
      </w:r>
      <w:r w:rsidR="00012435"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</w:t>
      </w:r>
      <w:r w:rsidR="002E7C48" w:rsidRPr="00A6771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04A14"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ВПР </w:t>
      </w:r>
      <w:r w:rsidR="00CC36C4" w:rsidRPr="00A677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04A14" w:rsidRPr="00A67717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r w:rsidR="002E7C48" w:rsidRPr="00A677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4A14"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12435"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ГО </w:t>
      </w:r>
      <w:proofErr w:type="gramStart"/>
      <w:r w:rsidR="00012435" w:rsidRPr="00A67717">
        <w:rPr>
          <w:rFonts w:ascii="Times New Roman" w:eastAsia="Times New Roman" w:hAnsi="Times New Roman" w:cs="Times New Roman"/>
          <w:b/>
          <w:sz w:val="24"/>
          <w:szCs w:val="24"/>
        </w:rPr>
        <w:t>Заречный</w:t>
      </w:r>
      <w:proofErr w:type="gramEnd"/>
      <w:r w:rsidR="00012435" w:rsidRPr="00A67717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«СОШ №4»</w:t>
      </w:r>
    </w:p>
    <w:p w:rsidR="00AB3C19" w:rsidRPr="00A67717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hAnsi="Times New Roman" w:cs="Times New Roman"/>
          <w:sz w:val="24"/>
          <w:szCs w:val="24"/>
        </w:rPr>
        <w:t>Д</w:t>
      </w:r>
      <w:r w:rsidR="00600FEA" w:rsidRPr="00A67717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 w:rsidRPr="00A67717">
        <w:rPr>
          <w:rFonts w:ascii="Times New Roman" w:hAnsi="Times New Roman" w:cs="Times New Roman"/>
          <w:sz w:val="24"/>
          <w:szCs w:val="24"/>
        </w:rPr>
        <w:t>октябрь 2020</w:t>
      </w:r>
      <w:r w:rsidR="009E39A5" w:rsidRPr="00A67717">
        <w:rPr>
          <w:rFonts w:ascii="Times New Roman" w:hAnsi="Times New Roman" w:cs="Times New Roman"/>
          <w:sz w:val="24"/>
          <w:szCs w:val="24"/>
        </w:rPr>
        <w:t>.</w:t>
      </w:r>
    </w:p>
    <w:p w:rsidR="00D96AF7" w:rsidRPr="00A67717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7F9A" w:rsidRPr="00A67717">
        <w:rPr>
          <w:rFonts w:ascii="Times New Roman" w:hAnsi="Times New Roman" w:cs="Times New Roman"/>
          <w:sz w:val="24"/>
          <w:szCs w:val="24"/>
        </w:rPr>
        <w:t>Королева Л.В.</w:t>
      </w:r>
    </w:p>
    <w:p w:rsidR="00A27E68" w:rsidRPr="00A67717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717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Pr="00A67717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 w:rsidRPr="00A67717"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0915"/>
      </w:tblGrid>
      <w:tr w:rsidR="0048176B" w:rsidRPr="00A67717" w:rsidTr="007335EC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A6771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A67717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ind w:left="65"/>
              <w:rPr>
                <w:rFonts w:ascii="Times New Roman" w:hAnsi="Times New Roman"/>
                <w:b/>
                <w:bCs/>
              </w:rPr>
            </w:pPr>
            <w:r w:rsidRPr="00A67717"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48176B" w:rsidP="00FD7F9A">
            <w:pPr>
              <w:pStyle w:val="1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 xml:space="preserve">Определить уровень </w:t>
            </w:r>
            <w:r w:rsidRPr="00A67717">
              <w:rPr>
                <w:rFonts w:ascii="Times New Roman" w:hAnsi="Times New Roman"/>
                <w:color w:val="000000" w:themeColor="text1"/>
              </w:rPr>
              <w:t xml:space="preserve">подготовки </w:t>
            </w:r>
            <w:r w:rsidR="00FD7F9A" w:rsidRPr="00A67717">
              <w:rPr>
                <w:rFonts w:ascii="Times New Roman" w:hAnsi="Times New Roman"/>
                <w:color w:val="000000" w:themeColor="text1"/>
              </w:rPr>
              <w:t>по предмету</w:t>
            </w:r>
            <w:proofErr w:type="gramStart"/>
            <w:r w:rsidR="00FD7F9A" w:rsidRPr="00A67717">
              <w:rPr>
                <w:rFonts w:ascii="Times New Roman" w:hAnsi="Times New Roman"/>
                <w:color w:val="000000" w:themeColor="text1"/>
              </w:rPr>
              <w:t>,</w:t>
            </w:r>
            <w:r w:rsidR="00FD7F9A" w:rsidRPr="00A67717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FD7F9A" w:rsidRPr="00A67717">
              <w:rPr>
                <w:rFonts w:ascii="Times New Roman" w:hAnsi="Times New Roman"/>
                <w:color w:val="000000"/>
              </w:rPr>
              <w:t>ценить уровень общеобразовательной подготовки обучающихся6 класса в соответствии с требованиями ФГОС.</w:t>
            </w:r>
          </w:p>
        </w:tc>
      </w:tr>
      <w:tr w:rsidR="0048176B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ВПР-2020</w:t>
            </w:r>
          </w:p>
        </w:tc>
      </w:tr>
      <w:tr w:rsidR="0048176B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2</w:t>
            </w:r>
          </w:p>
        </w:tc>
      </w:tr>
      <w:tr w:rsidR="00CC36C4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48176B" w:rsidP="00D3584B">
            <w:pPr>
              <w:ind w:left="65"/>
              <w:rPr>
                <w:rFonts w:eastAsia="SimSun"/>
                <w:sz w:val="24"/>
                <w:szCs w:val="24"/>
              </w:rPr>
            </w:pPr>
            <w:r w:rsidRPr="00A67717">
              <w:rPr>
                <w:rFonts w:eastAsia="SimSun"/>
                <w:sz w:val="24"/>
                <w:szCs w:val="24"/>
              </w:rPr>
              <w:t>Работа состоит из</w:t>
            </w:r>
            <w:r w:rsidR="00FD7F9A" w:rsidRPr="00A67717">
              <w:rPr>
                <w:rFonts w:eastAsia="SimSun"/>
                <w:sz w:val="24"/>
                <w:szCs w:val="24"/>
              </w:rPr>
              <w:t xml:space="preserve"> 1</w:t>
            </w:r>
            <w:r w:rsidR="00D3584B" w:rsidRPr="00A67717">
              <w:rPr>
                <w:rFonts w:eastAsia="SimSun"/>
                <w:sz w:val="24"/>
                <w:szCs w:val="24"/>
              </w:rPr>
              <w:t>7</w:t>
            </w:r>
            <w:r w:rsidR="00FD7F9A" w:rsidRPr="00A67717">
              <w:rPr>
                <w:rFonts w:eastAsia="SimSun"/>
                <w:sz w:val="24"/>
                <w:szCs w:val="24"/>
              </w:rPr>
              <w:t xml:space="preserve"> </w:t>
            </w:r>
            <w:r w:rsidRPr="00A67717">
              <w:rPr>
                <w:rFonts w:eastAsia="SimSun"/>
                <w:sz w:val="24"/>
                <w:szCs w:val="24"/>
              </w:rPr>
              <w:t>заданий</w:t>
            </w:r>
            <w:r w:rsidR="00D3584B" w:rsidRPr="00A67717">
              <w:rPr>
                <w:rFonts w:eastAsia="SimSun"/>
                <w:sz w:val="24"/>
                <w:szCs w:val="24"/>
              </w:rPr>
              <w:t xml:space="preserve">  </w:t>
            </w:r>
            <w:r w:rsidRPr="00A67717">
              <w:rPr>
                <w:rFonts w:eastAsia="SimSun"/>
                <w:sz w:val="24"/>
                <w:szCs w:val="24"/>
              </w:rPr>
              <w:t>базового уровня</w:t>
            </w:r>
          </w:p>
        </w:tc>
      </w:tr>
      <w:tr w:rsidR="00CC36C4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D3584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9</w:t>
            </w:r>
            <w:r w:rsidR="00AD0063" w:rsidRPr="00A67717">
              <w:rPr>
                <w:rFonts w:ascii="Times New Roman" w:hAnsi="Times New Roman"/>
              </w:rPr>
              <w:t xml:space="preserve">0  </w:t>
            </w:r>
            <w:r w:rsidR="0048176B" w:rsidRPr="00A67717">
              <w:rPr>
                <w:rFonts w:ascii="Times New Roman" w:hAnsi="Times New Roman"/>
              </w:rPr>
              <w:t>мин</w:t>
            </w:r>
          </w:p>
        </w:tc>
      </w:tr>
      <w:tr w:rsidR="00CC36C4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AD0063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>Не требуются</w:t>
            </w:r>
          </w:p>
        </w:tc>
      </w:tr>
      <w:tr w:rsidR="00CC36C4" w:rsidRPr="00A6771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A67717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 w:rsidRPr="00A67717"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67717" w:rsidRDefault="0048176B" w:rsidP="00AD006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</w:rPr>
            </w:pPr>
            <w:r w:rsidRPr="00A67717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="00FD7F9A" w:rsidRPr="00A67717">
              <w:rPr>
                <w:rFonts w:ascii="Times New Roman" w:eastAsia="SimSun" w:hAnsi="Times New Roman"/>
                <w:bCs/>
              </w:rPr>
              <w:t>–45 баллов</w:t>
            </w:r>
          </w:p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 xml:space="preserve">«5» </w:t>
            </w:r>
            <w:r w:rsidR="002E7C48" w:rsidRPr="00A67717">
              <w:rPr>
                <w:rFonts w:ascii="Times New Roman" w:hAnsi="Times New Roman"/>
              </w:rPr>
              <w:t xml:space="preserve">- </w:t>
            </w:r>
            <w:r w:rsidR="00D3584B" w:rsidRPr="00A67717">
              <w:rPr>
                <w:rFonts w:ascii="Times New Roman" w:hAnsi="Times New Roman"/>
              </w:rPr>
              <w:t>45</w:t>
            </w:r>
            <w:r w:rsidR="002E7C48" w:rsidRPr="00A67717">
              <w:rPr>
                <w:rFonts w:ascii="Times New Roman" w:hAnsi="Times New Roman"/>
              </w:rPr>
              <w:t>-</w:t>
            </w:r>
            <w:r w:rsidR="00D3584B" w:rsidRPr="00A67717">
              <w:rPr>
                <w:rFonts w:ascii="Times New Roman" w:hAnsi="Times New Roman"/>
              </w:rPr>
              <w:t>51</w:t>
            </w:r>
            <w:r w:rsidRPr="00A67717">
              <w:rPr>
                <w:rFonts w:ascii="Times New Roman" w:hAnsi="Times New Roman"/>
              </w:rPr>
              <w:t xml:space="preserve"> баллов</w:t>
            </w:r>
          </w:p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 xml:space="preserve">«4» </w:t>
            </w:r>
            <w:r w:rsidR="002E7C48" w:rsidRPr="00A67717">
              <w:rPr>
                <w:rFonts w:ascii="Times New Roman" w:hAnsi="Times New Roman"/>
              </w:rPr>
              <w:t xml:space="preserve">- </w:t>
            </w:r>
            <w:r w:rsidR="00D3584B" w:rsidRPr="00A67717">
              <w:rPr>
                <w:rFonts w:ascii="Times New Roman" w:hAnsi="Times New Roman"/>
              </w:rPr>
              <w:t>32</w:t>
            </w:r>
            <w:r w:rsidR="002E7C48" w:rsidRPr="00A67717">
              <w:rPr>
                <w:rFonts w:ascii="Times New Roman" w:hAnsi="Times New Roman"/>
              </w:rPr>
              <w:t>–</w:t>
            </w:r>
            <w:r w:rsidR="00D3584B" w:rsidRPr="00A67717">
              <w:rPr>
                <w:rFonts w:ascii="Times New Roman" w:hAnsi="Times New Roman"/>
              </w:rPr>
              <w:t>44</w:t>
            </w:r>
            <w:r w:rsidRPr="00A67717">
              <w:rPr>
                <w:rFonts w:ascii="Times New Roman" w:hAnsi="Times New Roman"/>
              </w:rPr>
              <w:t xml:space="preserve"> баллов</w:t>
            </w:r>
          </w:p>
          <w:p w:rsidR="0048176B" w:rsidRPr="00A67717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A67717">
              <w:rPr>
                <w:rFonts w:ascii="Times New Roman" w:hAnsi="Times New Roman"/>
              </w:rPr>
              <w:t xml:space="preserve">«3» </w:t>
            </w:r>
            <w:r w:rsidR="002E7C48" w:rsidRPr="00A67717">
              <w:rPr>
                <w:rFonts w:ascii="Times New Roman" w:hAnsi="Times New Roman"/>
              </w:rPr>
              <w:t xml:space="preserve">- </w:t>
            </w:r>
            <w:r w:rsidR="00D3584B" w:rsidRPr="00A67717">
              <w:rPr>
                <w:rFonts w:ascii="Times New Roman" w:hAnsi="Times New Roman"/>
              </w:rPr>
              <w:t>26</w:t>
            </w:r>
            <w:r w:rsidR="002E7C48" w:rsidRPr="00A67717">
              <w:rPr>
                <w:rFonts w:ascii="Times New Roman" w:hAnsi="Times New Roman"/>
              </w:rPr>
              <w:t>–</w:t>
            </w:r>
            <w:r w:rsidR="00D3584B" w:rsidRPr="00A67717">
              <w:rPr>
                <w:rFonts w:ascii="Times New Roman" w:hAnsi="Times New Roman"/>
              </w:rPr>
              <w:t>31</w:t>
            </w:r>
            <w:r w:rsidR="002E7C48" w:rsidRPr="00A67717">
              <w:rPr>
                <w:rFonts w:ascii="Times New Roman" w:hAnsi="Times New Roman"/>
              </w:rPr>
              <w:t xml:space="preserve"> </w:t>
            </w:r>
            <w:r w:rsidRPr="00A67717">
              <w:rPr>
                <w:rFonts w:ascii="Times New Roman" w:hAnsi="Times New Roman"/>
              </w:rPr>
              <w:t xml:space="preserve"> баллов</w:t>
            </w:r>
          </w:p>
          <w:p w:rsidR="0048176B" w:rsidRPr="00A67717" w:rsidRDefault="0048176B" w:rsidP="00D3584B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color w:val="FF0000"/>
              </w:rPr>
            </w:pPr>
            <w:r w:rsidRPr="00A67717">
              <w:rPr>
                <w:rFonts w:ascii="Times New Roman" w:hAnsi="Times New Roman"/>
              </w:rPr>
              <w:t>«2»</w:t>
            </w:r>
            <w:r w:rsidR="002E7C48" w:rsidRPr="00A67717">
              <w:rPr>
                <w:rFonts w:ascii="Times New Roman" w:hAnsi="Times New Roman"/>
              </w:rPr>
              <w:t xml:space="preserve"> - 0–</w:t>
            </w:r>
            <w:r w:rsidR="00D3584B" w:rsidRPr="00A67717">
              <w:rPr>
                <w:rFonts w:ascii="Times New Roman" w:hAnsi="Times New Roman"/>
              </w:rPr>
              <w:t>25</w:t>
            </w:r>
            <w:r w:rsidR="002E7C48" w:rsidRPr="00A67717">
              <w:rPr>
                <w:rFonts w:ascii="Times New Roman" w:hAnsi="Times New Roman"/>
              </w:rPr>
              <w:t xml:space="preserve"> </w:t>
            </w:r>
            <w:r w:rsidRPr="00A67717">
              <w:rPr>
                <w:rFonts w:ascii="Times New Roman" w:hAnsi="Times New Roman"/>
              </w:rPr>
              <w:t>баллов</w:t>
            </w:r>
          </w:p>
        </w:tc>
      </w:tr>
    </w:tbl>
    <w:p w:rsidR="00E53FE3" w:rsidRPr="00A67717" w:rsidRDefault="0048176B" w:rsidP="004D36A0">
      <w:pPr>
        <w:pStyle w:val="1"/>
        <w:jc w:val="center"/>
        <w:rPr>
          <w:rFonts w:ascii="Times New Roman" w:hAnsi="Times New Roman"/>
          <w:b/>
          <w:bCs/>
        </w:rPr>
      </w:pPr>
      <w:r w:rsidRPr="00A67717">
        <w:rPr>
          <w:rFonts w:ascii="Times New Roman" w:hAnsi="Times New Roman"/>
          <w:b/>
          <w:bCs/>
        </w:rPr>
        <w:t xml:space="preserve">Обобщенный план варианта </w:t>
      </w:r>
      <w:r w:rsidR="005F0791" w:rsidRPr="00A67717">
        <w:rPr>
          <w:rFonts w:ascii="Times New Roman" w:hAnsi="Times New Roman"/>
          <w:b/>
          <w:bCs/>
        </w:rPr>
        <w:t>ВПР</w:t>
      </w:r>
      <w:r w:rsidR="00D3584B" w:rsidRPr="00A67717">
        <w:rPr>
          <w:rFonts w:ascii="Times New Roman" w:hAnsi="Times New Roman"/>
          <w:b/>
          <w:bCs/>
        </w:rPr>
        <w:t xml:space="preserve"> 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7088"/>
        <w:gridCol w:w="4536"/>
        <w:gridCol w:w="1276"/>
        <w:gridCol w:w="1276"/>
      </w:tblGrid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7717">
              <w:rPr>
                <w:rFonts w:ascii="Times New Roman" w:hAnsi="Times New Roman"/>
                <w:b/>
                <w:color w:val="000000" w:themeColor="text1"/>
              </w:rPr>
              <w:t>№</w:t>
            </w:r>
            <w:proofErr w:type="gramStart"/>
            <w:r w:rsidRPr="00A67717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A67717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7717">
              <w:rPr>
                <w:rFonts w:ascii="Times New Roman" w:hAnsi="Times New Roman"/>
                <w:b/>
                <w:color w:val="000000" w:themeColor="text1"/>
              </w:rPr>
              <w:t>Проверяемые требования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7717">
              <w:rPr>
                <w:rFonts w:ascii="Times New Roman" w:hAnsi="Times New Roman"/>
                <w:b/>
                <w:color w:val="000000" w:themeColor="text1"/>
              </w:rPr>
              <w:t xml:space="preserve">Блоки ПООП НОО выпускник </w:t>
            </w:r>
            <w:proofErr w:type="gramStart"/>
            <w:r w:rsidRPr="00A67717">
              <w:rPr>
                <w:rFonts w:ascii="Times New Roman" w:hAnsi="Times New Roman"/>
                <w:b/>
                <w:color w:val="000000" w:themeColor="text1"/>
              </w:rPr>
              <w:t>научится</w:t>
            </w:r>
            <w:proofErr w:type="gramEnd"/>
            <w:r w:rsidRPr="00A67717">
              <w:rPr>
                <w:rFonts w:ascii="Times New Roman" w:hAnsi="Times New Roman"/>
                <w:b/>
                <w:color w:val="000000" w:themeColor="text1"/>
              </w:rPr>
              <w:t xml:space="preserve"> / получит возможность научиться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7717">
              <w:rPr>
                <w:rFonts w:ascii="Times New Roman" w:hAnsi="Times New Roman"/>
                <w:b/>
                <w:color w:val="000000" w:themeColor="text1"/>
              </w:rPr>
              <w:t>Максимальный балл за выполнение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7717">
              <w:rPr>
                <w:rFonts w:ascii="Times New Roman" w:hAnsi="Times New Roman"/>
                <w:b/>
                <w:color w:val="000000" w:themeColor="text1"/>
              </w:rPr>
              <w:t xml:space="preserve">Примерное время выполнения задания </w:t>
            </w:r>
            <w:proofErr w:type="gramStart"/>
            <w:r w:rsidRPr="00A67717">
              <w:rPr>
                <w:rFonts w:ascii="Times New Roman" w:hAnsi="Times New Roman"/>
                <w:b/>
                <w:color w:val="000000" w:themeColor="text1"/>
              </w:rPr>
              <w:t>обучающимся</w:t>
            </w:r>
            <w:proofErr w:type="gramEnd"/>
            <w:r w:rsidRPr="00A67717">
              <w:rPr>
                <w:rFonts w:ascii="Times New Roman" w:hAnsi="Times New Roman"/>
                <w:b/>
                <w:color w:val="000000" w:themeColor="text1"/>
              </w:rPr>
              <w:t xml:space="preserve"> (в минутах)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</w:t>
            </w: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ind w:lef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 xml:space="preserve">Соблюдать основные языковые нормы в письменной речи; редактировать </w:t>
            </w: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5-7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8-10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3-5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</w:t>
            </w: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3-5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3-5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7-10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A67717">
              <w:rPr>
                <w:rFonts w:ascii="Times New Roman" w:hAnsi="Times New Roman"/>
                <w:color w:val="000000" w:themeColor="text1"/>
              </w:rPr>
              <w:t>языка</w:t>
            </w:r>
            <w:proofErr w:type="gramStart"/>
            <w:r w:rsidRPr="00A67717">
              <w:rPr>
                <w:rFonts w:ascii="Times New Roman" w:hAnsi="Times New Roman"/>
                <w:color w:val="000000" w:themeColor="text1"/>
              </w:rPr>
              <w:t>;ф</w:t>
            </w:r>
            <w:proofErr w:type="gramEnd"/>
            <w:r w:rsidRPr="00A67717">
              <w:rPr>
                <w:rFonts w:ascii="Times New Roman" w:hAnsi="Times New Roman"/>
                <w:color w:val="000000" w:themeColor="text1"/>
              </w:rPr>
              <w:t>ормирование</w:t>
            </w:r>
            <w:proofErr w:type="spellEnd"/>
            <w:r w:rsidRPr="00A67717">
              <w:rPr>
                <w:rFonts w:ascii="Times New Roman" w:hAnsi="Times New Roman"/>
                <w:color w:val="000000" w:themeColor="text1"/>
              </w:rPr>
              <w:t xml:space="preserve"> навыков проведения </w:t>
            </w: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</w:t>
            </w: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 xml:space="preserve">функциональных </w:t>
            </w:r>
            <w:proofErr w:type="spellStart"/>
            <w:r w:rsidRPr="00A67717">
              <w:rPr>
                <w:rFonts w:ascii="Times New Roman" w:hAnsi="Times New Roman"/>
                <w:color w:val="000000" w:themeColor="text1"/>
              </w:rPr>
              <w:t>разновидностейязыка</w:t>
            </w:r>
            <w:proofErr w:type="spellEnd"/>
            <w:r w:rsidRPr="00A67717">
              <w:rPr>
                <w:rFonts w:ascii="Times New Roman" w:hAnsi="Times New Roman"/>
                <w:color w:val="000000" w:themeColor="text1"/>
              </w:rPr>
              <w:t>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67717">
              <w:rPr>
                <w:rFonts w:ascii="Times New Roman" w:hAnsi="Times New Roman"/>
                <w:color w:val="000000" w:themeColor="text1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D3584B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7717">
              <w:rPr>
                <w:rFonts w:ascii="Times New Roman" w:hAnsi="Times New Roman"/>
                <w:color w:val="000000" w:themeColor="text1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67717">
              <w:rPr>
                <w:rFonts w:ascii="Times New Roman" w:hAnsi="Times New Roman"/>
                <w:color w:val="000000" w:themeColor="text1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B" w:rsidRPr="00A67717" w:rsidRDefault="00D3584B" w:rsidP="00A27B9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2-3</w:t>
            </w:r>
          </w:p>
        </w:tc>
      </w:tr>
      <w:tr w:rsidR="00E23C21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c11"/>
              <w:shd w:val="clear" w:color="auto" w:fill="FFFFFF"/>
              <w:spacing w:before="0" w:beforeAutospacing="0" w:after="0" w:afterAutospacing="0"/>
              <w:ind w:hanging="14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67717">
              <w:rPr>
                <w:rStyle w:val="c5"/>
                <w:color w:val="000000" w:themeColor="text1"/>
              </w:rPr>
              <w:t xml:space="preserve">Проверяются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</w:t>
            </w:r>
            <w:r w:rsidRPr="00A67717">
              <w:rPr>
                <w:rStyle w:val="c5"/>
                <w:color w:val="000000" w:themeColor="text1"/>
              </w:rPr>
              <w:lastRenderedPageBreak/>
              <w:t>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C21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Style w:val="2"/>
                <w:rFonts w:eastAsiaTheme="minorEastAsia"/>
                <w:sz w:val="24"/>
                <w:szCs w:val="24"/>
              </w:rPr>
              <w:t>Проверка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C21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ind w:firstLine="127"/>
              <w:jc w:val="both"/>
              <w:rPr>
                <w:sz w:val="24"/>
                <w:szCs w:val="24"/>
              </w:rPr>
            </w:pPr>
            <w:proofErr w:type="gramStart"/>
            <w:r w:rsidRPr="00A67717">
              <w:rPr>
                <w:rStyle w:val="2"/>
                <w:rFonts w:eastAsiaTheme="minorEastAsia"/>
                <w:sz w:val="24"/>
                <w:szCs w:val="24"/>
              </w:rPr>
              <w:t>Выявление уровня предметного учебно-языкового умения обучающихся находить в ряду других предложение с обособленным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br/>
              <w:t>согласованным определением, пунктуационным умением обосновывать условия обособления согласованного определения, в том числе с помощью</w:t>
            </w:r>
            <w:r w:rsidRPr="00A67717">
              <w:rPr>
                <w:rStyle w:val="a7"/>
                <w:sz w:val="24"/>
                <w:szCs w:val="24"/>
                <w:u w:val="none"/>
              </w:rPr>
              <w:t xml:space="preserve">  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t>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7717">
              <w:rPr>
                <w:rFonts w:ascii="Times New Roman" w:hAnsi="Times New Roman"/>
                <w:color w:val="000000" w:themeColor="text1"/>
              </w:rPr>
              <w:t xml:space="preserve">Владеть навыками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t>находить</w:t>
            </w:r>
            <w:proofErr w:type="gramEnd"/>
            <w:r w:rsidRPr="00A67717">
              <w:rPr>
                <w:rStyle w:val="2"/>
                <w:rFonts w:eastAsiaTheme="minorEastAsia"/>
                <w:sz w:val="24"/>
                <w:szCs w:val="24"/>
              </w:rPr>
              <w:t xml:space="preserve"> в ряду других предложение с обособленным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br/>
              <w:t>согласованным определением, пунктуационным умением обосновывать условия обособления согласованного определения, в том числе с помощью</w:t>
            </w:r>
            <w:r w:rsidRPr="00A67717">
              <w:rPr>
                <w:rStyle w:val="a7"/>
                <w:u w:val="none"/>
              </w:rPr>
              <w:t xml:space="preserve">  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t>графической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C21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tabs>
                <w:tab w:val="left" w:pos="6682"/>
              </w:tabs>
              <w:ind w:right="57" w:hanging="14"/>
              <w:jc w:val="both"/>
              <w:rPr>
                <w:sz w:val="24"/>
                <w:szCs w:val="24"/>
              </w:rPr>
            </w:pPr>
            <w:proofErr w:type="gramStart"/>
            <w:r w:rsidRPr="00A67717">
              <w:rPr>
                <w:rStyle w:val="2"/>
                <w:rFonts w:eastAsiaTheme="minorEastAsia"/>
                <w:sz w:val="24"/>
                <w:szCs w:val="24"/>
              </w:rPr>
              <w:t>Выявление уровня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</w:t>
            </w:r>
            <w:r w:rsidRPr="00A67717">
              <w:rPr>
                <w:sz w:val="24"/>
                <w:szCs w:val="24"/>
              </w:rPr>
              <w:t xml:space="preserve">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t>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7717">
              <w:rPr>
                <w:rFonts w:ascii="Times New Roman" w:hAnsi="Times New Roman"/>
                <w:color w:val="000000" w:themeColor="text1"/>
              </w:rPr>
              <w:t xml:space="preserve">Владеть навыками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t>находить</w:t>
            </w:r>
            <w:proofErr w:type="gramEnd"/>
            <w:r w:rsidRPr="00A67717">
              <w:rPr>
                <w:rStyle w:val="2"/>
                <w:rFonts w:eastAsiaTheme="minorEastAsia"/>
                <w:sz w:val="24"/>
                <w:szCs w:val="24"/>
              </w:rPr>
              <w:t xml:space="preserve">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C21" w:rsidRPr="00A67717" w:rsidTr="00A27B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ind w:right="57" w:hanging="14"/>
              <w:jc w:val="both"/>
              <w:rPr>
                <w:sz w:val="24"/>
                <w:szCs w:val="24"/>
              </w:rPr>
            </w:pPr>
            <w:proofErr w:type="gramStart"/>
            <w:r w:rsidRPr="00A67717">
              <w:rPr>
                <w:rStyle w:val="2"/>
                <w:rFonts w:eastAsiaTheme="minorEastAsia"/>
                <w:sz w:val="24"/>
                <w:szCs w:val="24"/>
              </w:rPr>
              <w:t xml:space="preserve">Выявление уровня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lastRenderedPageBreak/>
              <w:t>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      </w:r>
            <w:r w:rsidRPr="00A6771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Владеть навыками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t xml:space="preserve"> опознавать</w:t>
            </w:r>
            <w:proofErr w:type="gramEnd"/>
            <w:r w:rsidRPr="00A67717">
              <w:rPr>
                <w:rStyle w:val="2"/>
                <w:rFonts w:eastAsiaTheme="minorEastAsia"/>
                <w:sz w:val="24"/>
                <w:szCs w:val="24"/>
              </w:rPr>
              <w:t xml:space="preserve"> по графической схеме простое предложение, осложненное однородными сказуемыми, находить в ряду других предложение с </w:t>
            </w:r>
            <w:r w:rsidRPr="00A67717">
              <w:rPr>
                <w:rStyle w:val="2"/>
                <w:rFonts w:eastAsiaTheme="minorEastAsia"/>
                <w:sz w:val="24"/>
                <w:szCs w:val="24"/>
              </w:rPr>
              <w:lastRenderedPageBreak/>
              <w:t>однородными сказуемыми с опорой на графическую схему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77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1" w:rsidRPr="00A67717" w:rsidRDefault="00E23C21" w:rsidP="003226E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E7C48" w:rsidRPr="00A67717" w:rsidRDefault="002E7C48" w:rsidP="002E7C48">
      <w:pPr>
        <w:tabs>
          <w:tab w:val="left" w:pos="9356"/>
        </w:tabs>
        <w:spacing w:after="0" w:line="240" w:lineRule="auto"/>
        <w:ind w:firstLine="737"/>
        <w:jc w:val="both"/>
        <w:rPr>
          <w:b/>
          <w:bCs/>
          <w:color w:val="FF0000"/>
          <w:sz w:val="24"/>
          <w:szCs w:val="24"/>
        </w:rPr>
      </w:pPr>
    </w:p>
    <w:p w:rsidR="00D3584B" w:rsidRPr="00A67717" w:rsidRDefault="00D3584B" w:rsidP="00D3584B">
      <w:pPr>
        <w:tabs>
          <w:tab w:val="left" w:pos="9356"/>
        </w:tabs>
        <w:spacing w:after="0" w:line="240" w:lineRule="auto"/>
        <w:ind w:firstLine="737"/>
        <w:jc w:val="center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A67717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>Структура варианта проверочной работы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>Работа содержит </w:t>
      </w:r>
      <w:r w:rsidRPr="00A67717">
        <w:rPr>
          <w:rStyle w:val="c8"/>
          <w:b/>
          <w:bCs/>
          <w:color w:val="000000" w:themeColor="text1"/>
        </w:rPr>
        <w:t>17 заданий</w:t>
      </w:r>
      <w:r w:rsidRPr="00A67717">
        <w:rPr>
          <w:rStyle w:val="c5"/>
          <w:color w:val="000000" w:themeColor="text1"/>
        </w:rPr>
        <w:t xml:space="preserve">, в том числе 11 </w:t>
      </w:r>
      <w:r w:rsidRPr="00A67717">
        <w:rPr>
          <w:rStyle w:val="c8"/>
          <w:b/>
          <w:bCs/>
          <w:color w:val="000000" w:themeColor="text1"/>
        </w:rPr>
        <w:t xml:space="preserve"> заданий</w:t>
      </w:r>
      <w:r w:rsidRPr="00A67717">
        <w:rPr>
          <w:rStyle w:val="c5"/>
          <w:color w:val="000000" w:themeColor="text1"/>
        </w:rPr>
        <w:t> к приведенному тексту для чтения. Задания 1-4,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6-9,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15-16 предполагают запись развернутого ответа, задания 5, 10-14, 17 – краткого ответа в виде слова (сочетания слов).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t>Часть 1</w:t>
      </w:r>
      <w:r w:rsidRPr="00A67717">
        <w:rPr>
          <w:rStyle w:val="c5"/>
          <w:color w:val="000000" w:themeColor="text1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A67717">
        <w:rPr>
          <w:rStyle w:val="c5"/>
          <w:color w:val="000000" w:themeColor="text1"/>
        </w:rPr>
        <w:t>корне слова</w:t>
      </w:r>
      <w:proofErr w:type="gramEnd"/>
      <w:r w:rsidRPr="00A67717">
        <w:rPr>
          <w:rStyle w:val="c5"/>
          <w:color w:val="000000" w:themeColor="text1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A67717">
        <w:rPr>
          <w:rStyle w:val="c5"/>
          <w:color w:val="000000" w:themeColor="text1"/>
        </w:rPr>
        <w:t>сформированность</w:t>
      </w:r>
      <w:proofErr w:type="spellEnd"/>
      <w:r w:rsidRPr="00A67717">
        <w:rPr>
          <w:rStyle w:val="c5"/>
          <w:color w:val="000000" w:themeColor="text1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t>Часть 2 состоит из 13 заданий.</w:t>
      </w:r>
      <w:r w:rsidRPr="00A67717">
        <w:rPr>
          <w:rStyle w:val="c5"/>
          <w:color w:val="000000" w:themeColor="text1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A67717">
        <w:rPr>
          <w:rStyle w:val="c5"/>
          <w:color w:val="000000" w:themeColor="text1"/>
        </w:rPr>
        <w:t>морфемики</w:t>
      </w:r>
      <w:proofErr w:type="spellEnd"/>
      <w:r w:rsidRPr="00A67717">
        <w:rPr>
          <w:rStyle w:val="c5"/>
          <w:color w:val="000000" w:themeColor="text1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A67717">
        <w:rPr>
          <w:rStyle w:val="c5"/>
          <w:color w:val="000000" w:themeColor="text1"/>
        </w:rPr>
        <w:t>познавательными</w:t>
      </w:r>
      <w:proofErr w:type="gramEnd"/>
      <w:r w:rsidRPr="00A67717">
        <w:rPr>
          <w:rStyle w:val="c5"/>
          <w:color w:val="000000" w:themeColor="text1"/>
        </w:rPr>
        <w:t xml:space="preserve"> УУД.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t>Задание 2 </w:t>
      </w:r>
      <w:r w:rsidRPr="00A67717">
        <w:rPr>
          <w:rStyle w:val="c5"/>
          <w:color w:val="000000" w:themeColor="text1"/>
        </w:rPr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 xml:space="preserve">−  морфемный разбор направлен на проверку предметного учебно-языкового аналитического умения </w:t>
      </w:r>
      <w:proofErr w:type="gramStart"/>
      <w:r w:rsidRPr="00A67717">
        <w:rPr>
          <w:rStyle w:val="c5"/>
          <w:color w:val="000000" w:themeColor="text1"/>
        </w:rPr>
        <w:t>обучающихся</w:t>
      </w:r>
      <w:proofErr w:type="gramEnd"/>
      <w:r w:rsidRPr="00A67717">
        <w:rPr>
          <w:rStyle w:val="c5"/>
          <w:color w:val="000000" w:themeColor="text1"/>
        </w:rPr>
        <w:t xml:space="preserve"> делить слова на морфемы на основе смыслового, грамматического и словообразовательного анализа слова;  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>−  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A67717">
        <w:rPr>
          <w:rStyle w:val="c5"/>
          <w:color w:val="000000" w:themeColor="text1"/>
        </w:rPr>
        <w:t>ие</w:t>
      </w:r>
      <w:proofErr w:type="spellEnd"/>
      <w:r w:rsidRPr="00A67717">
        <w:rPr>
          <w:rStyle w:val="c5"/>
          <w:color w:val="000000" w:themeColor="text1"/>
        </w:rPr>
        <w:t>) морфем</w:t>
      </w:r>
      <w:proofErr w:type="gramStart"/>
      <w:r w:rsidRPr="00A67717">
        <w:rPr>
          <w:rStyle w:val="c5"/>
          <w:color w:val="000000" w:themeColor="text1"/>
        </w:rPr>
        <w:t>у(</w:t>
      </w:r>
      <w:proofErr w:type="gramEnd"/>
      <w:r w:rsidRPr="00A67717">
        <w:rPr>
          <w:rStyle w:val="c5"/>
          <w:color w:val="000000" w:themeColor="text1"/>
        </w:rPr>
        <w:t>ы); различать изученные способы словообразования слов различных частей речи;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>−  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 части речи, умения определять морфологические признаки и синтаксическую роль данного слова;  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>−  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 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A67717">
        <w:rPr>
          <w:rStyle w:val="c5"/>
          <w:color w:val="000000" w:themeColor="text1"/>
        </w:rPr>
        <w:t>коррективы</w:t>
      </w:r>
      <w:proofErr w:type="gramEnd"/>
      <w:r w:rsidRPr="00A67717">
        <w:rPr>
          <w:rStyle w:val="c5"/>
          <w:color w:val="000000" w:themeColor="text1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A67717">
        <w:rPr>
          <w:rStyle w:val="c5"/>
          <w:color w:val="000000" w:themeColor="text1"/>
        </w:rPr>
        <w:t>родо</w:t>
      </w:r>
      <w:proofErr w:type="spellEnd"/>
      <w:r w:rsidRPr="00A67717">
        <w:rPr>
          <w:rStyle w:val="c5"/>
          <w:color w:val="000000" w:themeColor="text1"/>
        </w:rPr>
        <w:t>-видовых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отношений;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осуществлять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A67717">
        <w:rPr>
          <w:rStyle w:val="c8"/>
          <w:b/>
          <w:bCs/>
          <w:color w:val="000000" w:themeColor="text1"/>
        </w:rPr>
        <w:t>Задание  3</w:t>
      </w:r>
      <w:r w:rsidRPr="00A67717">
        <w:rPr>
          <w:rStyle w:val="c5"/>
          <w:color w:val="000000" w:themeColor="text1"/>
        </w:rPr>
        <w:t> нацелено на проверку учебно-языкового умения распознавать заданное слово в ряду других на основе сопоставления звукового и буквенного состава,  осознавать и объяснять причину несовпадения звуков и букв в слове; познавательных (осуществлять сравнение, объяснять выявленные  </w:t>
      </w:r>
      <w:proofErr w:type="spellStart"/>
      <w:r w:rsidRPr="00A67717">
        <w:rPr>
          <w:rStyle w:val="c5"/>
          <w:color w:val="000000" w:themeColor="text1"/>
        </w:rPr>
        <w:t>звуко</w:t>
      </w:r>
      <w:proofErr w:type="spellEnd"/>
      <w:r w:rsidRPr="00A67717">
        <w:rPr>
          <w:rStyle w:val="c5"/>
          <w:color w:val="000000" w:themeColor="text1"/>
        </w:rPr>
        <w:t>-буквенные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  <w:proofErr w:type="gramEnd"/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t>Задание 4</w:t>
      </w:r>
      <w:r w:rsidRPr="00A67717">
        <w:rPr>
          <w:rStyle w:val="c5"/>
          <w:color w:val="000000" w:themeColor="text1"/>
        </w:rPr>
        <w:t> направлено на выявление уровня владения  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lastRenderedPageBreak/>
        <w:t>В задании 5</w:t>
      </w:r>
      <w:r w:rsidRPr="00A67717">
        <w:rPr>
          <w:rStyle w:val="c5"/>
          <w:color w:val="000000" w:themeColor="text1"/>
        </w:rPr>
        <w:t> проверяется учебно-языковое умение опознавать самостоятельные части речи и их формы, служебные части речи в указанном предложении;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познавательные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(осуществлять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классификацию, самостоятельно выбирая основания для логических операций) универсальные учебные действия.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t>Задание 6</w:t>
      </w:r>
      <w:r w:rsidRPr="00A67717">
        <w:rPr>
          <w:rStyle w:val="c5"/>
          <w:color w:val="000000" w:themeColor="text1"/>
        </w:rPr>
        <w:t> 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A67717">
        <w:rPr>
          <w:rStyle w:val="c8"/>
          <w:b/>
          <w:bCs/>
          <w:color w:val="000000" w:themeColor="text1"/>
        </w:rPr>
        <w:t>Задания 7 и 8</w:t>
      </w:r>
      <w:r w:rsidRPr="00A67717">
        <w:rPr>
          <w:rStyle w:val="c5"/>
          <w:color w:val="000000" w:themeColor="text1"/>
        </w:rPr>
        <w:t> 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знание синтаксиса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  <w:proofErr w:type="gramEnd"/>
      <w:r w:rsidRPr="00A67717">
        <w:rPr>
          <w:rStyle w:val="c5"/>
          <w:color w:val="000000" w:themeColor="text1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 предложение в графическую схему), коммуникативные (формулировать и аргументировать собственную позицию).  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5"/>
          <w:color w:val="000000" w:themeColor="text1"/>
        </w:rPr>
        <w:t>В</w:t>
      </w:r>
      <w:r w:rsidRPr="00A67717">
        <w:rPr>
          <w:rStyle w:val="c8"/>
          <w:b/>
          <w:bCs/>
          <w:color w:val="000000" w:themeColor="text1"/>
        </w:rPr>
        <w:t> задании 9</w:t>
      </w:r>
      <w:r w:rsidRPr="00A67717">
        <w:rPr>
          <w:rStyle w:val="c5"/>
          <w:color w:val="000000" w:themeColor="text1"/>
        </w:rPr>
        <w:t xml:space="preserve"> на основании адекватного понимания </w:t>
      </w:r>
      <w:proofErr w:type="gramStart"/>
      <w:r w:rsidRPr="00A67717">
        <w:rPr>
          <w:rStyle w:val="c5"/>
          <w:color w:val="000000" w:themeColor="text1"/>
        </w:rPr>
        <w:t>обучающимися</w:t>
      </w:r>
      <w:proofErr w:type="gramEnd"/>
      <w:r w:rsidRPr="00A67717">
        <w:rPr>
          <w:rStyle w:val="c5"/>
          <w:color w:val="000000" w:themeColor="text1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A67717">
        <w:rPr>
          <w:rStyle w:val="c8"/>
          <w:b/>
          <w:bCs/>
          <w:color w:val="000000" w:themeColor="text1"/>
        </w:rPr>
        <w:t>Задание 10 </w:t>
      </w:r>
      <w:r w:rsidRPr="00A67717">
        <w:rPr>
          <w:rStyle w:val="c5"/>
          <w:color w:val="000000" w:themeColor="text1"/>
        </w:rPr>
        <w:t>проверяет предметное коммуникативное</w:t>
      </w:r>
      <w:r w:rsidRPr="00A67717">
        <w:rPr>
          <w:rStyle w:val="c3"/>
          <w:rFonts w:ascii="Calibri" w:eastAsiaTheme="minorEastAsia" w:hAnsi="Calibri" w:cs="Calibri"/>
          <w:color w:val="000000" w:themeColor="text1"/>
        </w:rPr>
        <w:t> </w:t>
      </w:r>
      <w:r w:rsidRPr="00A67717">
        <w:rPr>
          <w:rStyle w:val="c5"/>
          <w:color w:val="000000" w:themeColor="text1"/>
        </w:rPr>
        <w:t>умение осуществлять информационную переработку прочитанного текста, передавая его содержание в виде плана в письменной форме с  соблюдением норм построения предложения и словоупотребления; вместе с тем задание направлено и на выявление уровня владения познавательными УУД (адекватно воспроизводить прочитанный текст с заданной степенью свернутости, соблюдать в  плане последовательность содержания текста).</w:t>
      </w:r>
      <w:proofErr w:type="gramEnd"/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r w:rsidRPr="00A67717">
        <w:rPr>
          <w:rStyle w:val="c8"/>
          <w:b/>
          <w:bCs/>
          <w:color w:val="000000" w:themeColor="text1"/>
        </w:rPr>
        <w:t>Задание 11</w:t>
      </w:r>
      <w:r w:rsidRPr="00A67717">
        <w:rPr>
          <w:rStyle w:val="c5"/>
          <w:color w:val="000000" w:themeColor="text1"/>
        </w:rPr>
        <w:t> также предполагает  ориентирование в содержании текста, понимание его целостного смысла, нахождение в тексте требуемой информации, подтверждения выдвинутых тезисов  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A67717">
        <w:rPr>
          <w:rStyle w:val="c8"/>
          <w:b/>
          <w:bCs/>
          <w:color w:val="000000" w:themeColor="text1"/>
        </w:rPr>
        <w:t>Задание 12</w:t>
      </w:r>
      <w:r w:rsidRPr="00A67717">
        <w:rPr>
          <w:rStyle w:val="c5"/>
          <w:color w:val="000000" w:themeColor="text1"/>
        </w:rPr>
        <w:t> выявляет уровень предметных учебно-языковых опознавательных умений обучающихся распознавать лексическое значение  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</w:t>
      </w:r>
      <w:proofErr w:type="gramEnd"/>
      <w:r w:rsidRPr="00A67717">
        <w:rPr>
          <w:rStyle w:val="c5"/>
          <w:color w:val="000000" w:themeColor="text1"/>
        </w:rPr>
        <w:t xml:space="preserve"> предполагается ориентирование в содержании контекста, нахождение в контексте требуемой информации (познавательные УУД).  </w:t>
      </w:r>
    </w:p>
    <w:p w:rsidR="00D3584B" w:rsidRPr="00A67717" w:rsidRDefault="00D3584B" w:rsidP="00D3584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</w:rPr>
      </w:pPr>
      <w:proofErr w:type="gramStart"/>
      <w:r w:rsidRPr="00A67717">
        <w:rPr>
          <w:rStyle w:val="c5"/>
          <w:color w:val="000000" w:themeColor="text1"/>
        </w:rPr>
        <w:t>В</w:t>
      </w:r>
      <w:r w:rsidRPr="00A67717">
        <w:rPr>
          <w:rStyle w:val="c8"/>
          <w:b/>
          <w:bCs/>
          <w:color w:val="000000" w:themeColor="text1"/>
        </w:rPr>
        <w:t> задании 13</w:t>
      </w:r>
      <w:r w:rsidRPr="00A67717">
        <w:rPr>
          <w:rStyle w:val="c5"/>
          <w:color w:val="000000" w:themeColor="text1"/>
        </w:rPr>
        <w:t> проверяются: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  <w:proofErr w:type="gramEnd"/>
    </w:p>
    <w:p w:rsidR="00D3584B" w:rsidRPr="00A67717" w:rsidRDefault="00D3584B" w:rsidP="00D3584B">
      <w:pPr>
        <w:spacing w:after="0" w:line="240" w:lineRule="auto"/>
        <w:ind w:firstLine="709"/>
        <w:jc w:val="both"/>
        <w:rPr>
          <w:sz w:val="24"/>
          <w:szCs w:val="24"/>
        </w:rPr>
      </w:pPr>
      <w:r w:rsidRPr="00A67717">
        <w:rPr>
          <w:rStyle w:val="2"/>
          <w:rFonts w:eastAsiaTheme="minorEastAsia"/>
          <w:b/>
          <w:sz w:val="24"/>
          <w:szCs w:val="24"/>
        </w:rPr>
        <w:t>Задание 14</w:t>
      </w:r>
      <w:r w:rsidRPr="00A67717">
        <w:rPr>
          <w:rStyle w:val="2"/>
          <w:rFonts w:eastAsiaTheme="minorEastAsia"/>
          <w:sz w:val="24"/>
          <w:szCs w:val="24"/>
        </w:rPr>
        <w:t xml:space="preserve">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D3584B" w:rsidRPr="00A67717" w:rsidRDefault="00D3584B" w:rsidP="00D3584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67717">
        <w:rPr>
          <w:rStyle w:val="2"/>
          <w:rFonts w:eastAsiaTheme="minorEastAsia"/>
          <w:b/>
          <w:sz w:val="24"/>
          <w:szCs w:val="24"/>
        </w:rPr>
        <w:lastRenderedPageBreak/>
        <w:t>Задание 15</w:t>
      </w:r>
      <w:r w:rsidRPr="00A67717">
        <w:rPr>
          <w:rStyle w:val="2"/>
          <w:rFonts w:eastAsiaTheme="minorEastAsia"/>
          <w:sz w:val="24"/>
          <w:szCs w:val="24"/>
        </w:rPr>
        <w:t xml:space="preserve"> выявляет уровень предметного учебно-языкового умения обучающихся находить в ряду других предложение с обособленным</w:t>
      </w:r>
      <w:r w:rsidRPr="00A67717">
        <w:rPr>
          <w:rStyle w:val="2"/>
          <w:rFonts w:eastAsiaTheme="minorEastAsia"/>
          <w:sz w:val="24"/>
          <w:szCs w:val="24"/>
        </w:rPr>
        <w:br/>
        <w:t>согласованным определением, пунктуационным умением обосновывать условия обособления согласованного определения, в том числе с помощью</w:t>
      </w:r>
      <w:r w:rsidRPr="00A67717">
        <w:rPr>
          <w:rStyle w:val="a7"/>
          <w:sz w:val="24"/>
          <w:szCs w:val="24"/>
          <w:u w:val="none"/>
        </w:rPr>
        <w:t xml:space="preserve">   </w:t>
      </w:r>
      <w:r w:rsidRPr="00A67717">
        <w:rPr>
          <w:rStyle w:val="2"/>
          <w:rFonts w:eastAsiaTheme="minorEastAsia"/>
          <w:sz w:val="24"/>
          <w:szCs w:val="24"/>
        </w:rPr>
        <w:t>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D3584B" w:rsidRPr="00A67717" w:rsidRDefault="00D3584B" w:rsidP="00D3584B">
      <w:pPr>
        <w:tabs>
          <w:tab w:val="left" w:pos="6682"/>
        </w:tabs>
        <w:spacing w:after="0" w:line="240" w:lineRule="auto"/>
        <w:ind w:right="57" w:firstLine="709"/>
        <w:jc w:val="both"/>
        <w:rPr>
          <w:sz w:val="24"/>
          <w:szCs w:val="24"/>
        </w:rPr>
      </w:pPr>
      <w:proofErr w:type="gramStart"/>
      <w:r w:rsidRPr="00A67717">
        <w:rPr>
          <w:rStyle w:val="2"/>
          <w:rFonts w:eastAsiaTheme="minorEastAsia"/>
          <w:b/>
          <w:sz w:val="24"/>
          <w:szCs w:val="24"/>
        </w:rPr>
        <w:t>Задание 16</w:t>
      </w:r>
      <w:r w:rsidRPr="00A67717">
        <w:rPr>
          <w:rStyle w:val="2"/>
          <w:rFonts w:eastAsiaTheme="minorEastAsia"/>
          <w:sz w:val="24"/>
          <w:szCs w:val="24"/>
        </w:rPr>
        <w:t xml:space="preserve">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</w:t>
      </w:r>
      <w:r w:rsidRPr="00A67717">
        <w:rPr>
          <w:sz w:val="24"/>
          <w:szCs w:val="24"/>
        </w:rPr>
        <w:t xml:space="preserve"> </w:t>
      </w:r>
      <w:r w:rsidRPr="00A67717">
        <w:rPr>
          <w:rStyle w:val="2"/>
          <w:rFonts w:eastAsiaTheme="minorEastAsia"/>
          <w:sz w:val="24"/>
          <w:szCs w:val="24"/>
        </w:rPr>
        <w:t>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D3584B" w:rsidRPr="00A67717" w:rsidRDefault="00D3584B" w:rsidP="00D3584B">
      <w:pPr>
        <w:spacing w:after="0" w:line="240" w:lineRule="auto"/>
        <w:ind w:right="57" w:firstLine="709"/>
        <w:jc w:val="both"/>
        <w:rPr>
          <w:sz w:val="24"/>
          <w:szCs w:val="24"/>
        </w:rPr>
      </w:pPr>
      <w:proofErr w:type="gramStart"/>
      <w:r w:rsidRPr="00A67717">
        <w:rPr>
          <w:rStyle w:val="2"/>
          <w:rFonts w:eastAsiaTheme="minorEastAsia"/>
          <w:b/>
          <w:sz w:val="24"/>
          <w:szCs w:val="24"/>
        </w:rPr>
        <w:t>Задание 17</w:t>
      </w:r>
      <w:r w:rsidRPr="00A67717">
        <w:rPr>
          <w:rStyle w:val="2"/>
          <w:rFonts w:eastAsiaTheme="minorEastAsia"/>
          <w:sz w:val="24"/>
          <w:szCs w:val="24"/>
        </w:rPr>
        <w:t xml:space="preserve">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  <w:r w:rsidRPr="00A67717">
        <w:rPr>
          <w:sz w:val="24"/>
          <w:szCs w:val="24"/>
        </w:rPr>
        <w:t xml:space="preserve"> </w:t>
      </w:r>
      <w:proofErr w:type="gramEnd"/>
    </w:p>
    <w:p w:rsidR="00D3584B" w:rsidRPr="00A67717" w:rsidRDefault="00D3584B" w:rsidP="00D3584B">
      <w:pPr>
        <w:spacing w:after="0" w:line="240" w:lineRule="auto"/>
        <w:ind w:right="57" w:firstLine="709"/>
        <w:jc w:val="both"/>
        <w:rPr>
          <w:sz w:val="24"/>
          <w:szCs w:val="24"/>
        </w:rPr>
      </w:pPr>
      <w:r w:rsidRPr="00A67717">
        <w:rPr>
          <w:rStyle w:val="2"/>
          <w:rFonts w:eastAsiaTheme="minorEastAsia"/>
          <w:sz w:val="24"/>
          <w:szCs w:val="24"/>
        </w:rPr>
        <w:t>Необходимо отметить, что проверяемые в заданиях 5-8, 9-10 умения востребованы в жизненных ситуациях межличностного устного и</w:t>
      </w:r>
      <w:r w:rsidRPr="00A67717">
        <w:rPr>
          <w:rStyle w:val="2"/>
          <w:rFonts w:eastAsiaTheme="minorEastAsia"/>
          <w:sz w:val="24"/>
          <w:szCs w:val="24"/>
        </w:rPr>
        <w:br/>
        <w:t>письменного общения.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 w:firstLine="7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оценивания выполнения отдельных заданий и провероч</w:t>
      </w:r>
      <w:r w:rsidRPr="00A677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oftHyphen/>
        <w:t>ной работы в целом.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задания 1 оценивается по трем критериям: от 0 до 9 баллов.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задание 2 оценивается от 0 до 9 баллов.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каждое из заданий 5-8, 14, 16 оценивается от 0 до 2 баллов.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каждое из заданий 9−10, 12−13, 17 оценивается от 0 до 1 балла.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задание 15 оценивается от 0 до 3 баллов.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задание 11 оценивается от 0 до 5 баллов.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6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выполненная работа оценивается 51 баллами.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Таблица 1. Рекомендации по переводу первичных баллов в отметки по пятибалльной шкале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hAnsi="Times New Roman" w:cs="Times New Roman"/>
          <w:b/>
          <w:bCs/>
          <w:sz w:val="24"/>
          <w:szCs w:val="24"/>
        </w:rPr>
        <w:t>Отметка по пятибалльной шкале     «2»               «3»                   «4»                       «5»</w:t>
      </w:r>
    </w:p>
    <w:p w:rsidR="00D3584B" w:rsidRPr="00A67717" w:rsidRDefault="00D3584B" w:rsidP="00D3584B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hAnsi="Times New Roman" w:cs="Times New Roman"/>
          <w:sz w:val="24"/>
          <w:szCs w:val="24"/>
        </w:rPr>
        <w:t>Первичные баллы                                     0–25            26–31             32–44                   45-51</w:t>
      </w:r>
    </w:p>
    <w:p w:rsidR="00D3584B" w:rsidRPr="00A67717" w:rsidRDefault="00D3584B" w:rsidP="00D3584B">
      <w:pPr>
        <w:tabs>
          <w:tab w:val="left" w:pos="1516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hAnsi="Times New Roman" w:cs="Times New Roman"/>
          <w:sz w:val="24"/>
          <w:szCs w:val="24"/>
        </w:rPr>
        <w:t>Количество присутствующих – 23 человека</w:t>
      </w:r>
    </w:p>
    <w:p w:rsidR="00D3584B" w:rsidRPr="00A67717" w:rsidRDefault="00D3584B" w:rsidP="00D3584B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 проверочной  работы  соответствует  Федеральному  государственному образовательному стандарту основного общего образования (приказ </w:t>
      </w:r>
      <w:proofErr w:type="spellStart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17.12.2010 № 1897).</w:t>
      </w:r>
    </w:p>
    <w:p w:rsidR="00BD3DB5" w:rsidRPr="00A67717" w:rsidRDefault="00BD3DB5" w:rsidP="007335EC">
      <w:pPr>
        <w:tabs>
          <w:tab w:val="left" w:pos="1516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3C19" w:rsidRPr="00A67717" w:rsidRDefault="004D36A0" w:rsidP="00523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17">
        <w:rPr>
          <w:rFonts w:ascii="Times New Roman" w:hAnsi="Times New Roman" w:cs="Times New Roman"/>
          <w:b/>
          <w:sz w:val="24"/>
          <w:szCs w:val="24"/>
        </w:rPr>
        <w:t>1.</w:t>
      </w:r>
      <w:r w:rsidR="00297450" w:rsidRPr="00A67717">
        <w:rPr>
          <w:rFonts w:ascii="Times New Roman" w:hAnsi="Times New Roman" w:cs="Times New Roman"/>
          <w:b/>
          <w:sz w:val="24"/>
          <w:szCs w:val="24"/>
        </w:rPr>
        <w:t xml:space="preserve">Статистические </w:t>
      </w:r>
      <w:r w:rsidR="00E23C21" w:rsidRPr="00A67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50" w:rsidRPr="00A67717">
        <w:rPr>
          <w:rFonts w:ascii="Times New Roman" w:hAnsi="Times New Roman" w:cs="Times New Roman"/>
          <w:b/>
          <w:sz w:val="24"/>
          <w:szCs w:val="24"/>
        </w:rPr>
        <w:t>данные</w:t>
      </w:r>
    </w:p>
    <w:tbl>
      <w:tblPr>
        <w:tblStyle w:val="a4"/>
        <w:tblpPr w:leftFromText="180" w:rightFromText="180" w:vertAnchor="text" w:horzAnchor="margin" w:tblpX="250" w:tblpY="96"/>
        <w:tblW w:w="4875" w:type="pct"/>
        <w:tblLayout w:type="fixed"/>
        <w:tblLook w:val="04A0" w:firstRow="1" w:lastRow="0" w:firstColumn="1" w:lastColumn="0" w:noHBand="0" w:noVBand="1"/>
      </w:tblPr>
      <w:tblGrid>
        <w:gridCol w:w="1358"/>
        <w:gridCol w:w="1112"/>
        <w:gridCol w:w="1113"/>
        <w:gridCol w:w="1530"/>
        <w:gridCol w:w="2022"/>
        <w:gridCol w:w="2433"/>
        <w:gridCol w:w="1758"/>
        <w:gridCol w:w="1725"/>
        <w:gridCol w:w="1947"/>
      </w:tblGrid>
      <w:tr w:rsidR="00CC36C4" w:rsidRPr="00A67717" w:rsidTr="00884312">
        <w:tc>
          <w:tcPr>
            <w:tcW w:w="453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1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1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10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74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11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86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575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649" w:type="pct"/>
          </w:tcPr>
          <w:p w:rsidR="00442C05" w:rsidRPr="00A67717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CC36C4" w:rsidRPr="00A67717" w:rsidTr="00884312">
        <w:tc>
          <w:tcPr>
            <w:tcW w:w="453" w:type="pct"/>
          </w:tcPr>
          <w:p w:rsidR="00442C05" w:rsidRPr="00A67717" w:rsidRDefault="00E23C21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442C05" w:rsidRPr="00A67717" w:rsidRDefault="00E23C21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442C05" w:rsidRPr="00A67717" w:rsidRDefault="00E23C21" w:rsidP="00E23C21">
            <w:pPr>
              <w:tabs>
                <w:tab w:val="left" w:pos="365"/>
                <w:tab w:val="center" w:pos="448"/>
                <w:tab w:val="left" w:pos="93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5</w:t>
            </w:r>
          </w:p>
        </w:tc>
        <w:tc>
          <w:tcPr>
            <w:tcW w:w="510" w:type="pct"/>
          </w:tcPr>
          <w:p w:rsidR="00442C05" w:rsidRPr="00A67717" w:rsidRDefault="00E23C21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4" w:type="pct"/>
          </w:tcPr>
          <w:p w:rsidR="00442C05" w:rsidRPr="00A67717" w:rsidRDefault="00E23C21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</w:t>
            </w:r>
          </w:p>
        </w:tc>
        <w:tc>
          <w:tcPr>
            <w:tcW w:w="811" w:type="pct"/>
          </w:tcPr>
          <w:p w:rsidR="00442C05" w:rsidRPr="00A67717" w:rsidRDefault="00D3584B" w:rsidP="004D36A0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6" w:type="pct"/>
          </w:tcPr>
          <w:p w:rsidR="00442C05" w:rsidRPr="00A67717" w:rsidRDefault="00D3584B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" w:type="pct"/>
          </w:tcPr>
          <w:p w:rsidR="00442C05" w:rsidRPr="00A67717" w:rsidRDefault="00D3584B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pct"/>
          </w:tcPr>
          <w:p w:rsidR="00442C05" w:rsidRPr="00A67717" w:rsidRDefault="00E23C21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AB3C19" w:rsidRPr="00A67717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39A5" w:rsidRPr="00A67717" w:rsidRDefault="00A50997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данных по таблице «Индивидуальные </w:t>
      </w:r>
      <w:r w:rsidR="004D36A0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обучающихся» </w:t>
      </w:r>
      <w:r w:rsidR="008351D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показал: медиана </w:t>
      </w:r>
      <w:r w:rsidR="001C6645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приближена к</w:t>
      </w:r>
      <w:r w:rsidR="008351D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</w:t>
      </w:r>
      <w:r w:rsidR="001C6645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8351D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балл</w:t>
      </w:r>
      <w:r w:rsidR="001C6645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 Следовательно, качество обучения </w:t>
      </w:r>
      <w:r w:rsidR="001C6645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среднее оптимальное</w:t>
      </w:r>
      <w:r w:rsidR="00BD3DB5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959" w:rsidRPr="00A67717" w:rsidRDefault="00743959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6A0" w:rsidRPr="00A67717" w:rsidRDefault="00CC36C4" w:rsidP="00D3584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67717">
        <w:rPr>
          <w:noProof/>
          <w:sz w:val="24"/>
          <w:szCs w:val="24"/>
        </w:rPr>
        <w:drawing>
          <wp:inline distT="0" distB="0" distL="0" distR="0" wp14:anchorId="6D33E580" wp14:editId="7AF842DA">
            <wp:extent cx="7881239" cy="2389632"/>
            <wp:effectExtent l="19050" t="0" r="2451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C19" w:rsidRPr="00A67717" w:rsidRDefault="004D36A0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17">
        <w:rPr>
          <w:rFonts w:ascii="Times New Roman" w:hAnsi="Times New Roman" w:cs="Times New Roman"/>
          <w:b/>
          <w:sz w:val="24"/>
          <w:szCs w:val="24"/>
        </w:rPr>
        <w:t>2.</w:t>
      </w:r>
      <w:r w:rsidR="00AB3C19" w:rsidRPr="00A67717">
        <w:rPr>
          <w:rFonts w:ascii="Times New Roman" w:hAnsi="Times New Roman" w:cs="Times New Roman"/>
          <w:b/>
          <w:sz w:val="24"/>
          <w:szCs w:val="24"/>
        </w:rPr>
        <w:t>График первичных бал</w:t>
      </w:r>
      <w:r w:rsidR="00B04A14" w:rsidRPr="00A67717">
        <w:rPr>
          <w:rFonts w:ascii="Times New Roman" w:hAnsi="Times New Roman" w:cs="Times New Roman"/>
          <w:b/>
          <w:sz w:val="24"/>
          <w:szCs w:val="24"/>
        </w:rPr>
        <w:t>л</w:t>
      </w:r>
      <w:r w:rsidR="00AB3C19" w:rsidRPr="00A67717">
        <w:rPr>
          <w:rFonts w:ascii="Times New Roman" w:hAnsi="Times New Roman" w:cs="Times New Roman"/>
          <w:b/>
          <w:sz w:val="24"/>
          <w:szCs w:val="24"/>
        </w:rPr>
        <w:t>ов, его анализ</w:t>
      </w:r>
      <w:r w:rsidR="00C539B2" w:rsidRPr="00A67717">
        <w:rPr>
          <w:rFonts w:ascii="Times New Roman" w:hAnsi="Times New Roman" w:cs="Times New Roman"/>
          <w:b/>
          <w:sz w:val="24"/>
          <w:szCs w:val="24"/>
        </w:rPr>
        <w:t>.</w:t>
      </w:r>
    </w:p>
    <w:p w:rsidR="007335EC" w:rsidRPr="00A67717" w:rsidRDefault="00CC36C4" w:rsidP="00CC3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17">
        <w:rPr>
          <w:noProof/>
          <w:sz w:val="24"/>
          <w:szCs w:val="24"/>
        </w:rPr>
        <w:drawing>
          <wp:inline distT="0" distB="0" distL="0" distR="0" wp14:anchorId="21299FDB" wp14:editId="54E6555F">
            <wp:extent cx="7815072" cy="267004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6A0" w:rsidRPr="00A67717" w:rsidRDefault="004D36A0" w:rsidP="000A3940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Pr="00A67717" w:rsidRDefault="00AB3C19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9E1" w:rsidRPr="00A67717" w:rsidRDefault="00A50997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1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 w:rsidRPr="00A6771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67717">
        <w:rPr>
          <w:rFonts w:ascii="Times New Roman" w:hAnsi="Times New Roman" w:cs="Times New Roman"/>
          <w:sz w:val="24"/>
          <w:szCs w:val="24"/>
        </w:rPr>
        <w:t>: график негармоничный,</w:t>
      </w:r>
      <w:r w:rsidR="00D3584B" w:rsidRPr="00A67717">
        <w:rPr>
          <w:rFonts w:ascii="Times New Roman" w:hAnsi="Times New Roman" w:cs="Times New Roman"/>
          <w:sz w:val="24"/>
          <w:szCs w:val="24"/>
        </w:rPr>
        <w:t xml:space="preserve"> </w:t>
      </w:r>
      <w:r w:rsidR="008C585F" w:rsidRPr="00A67717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743959" w:rsidRPr="00A67717">
        <w:rPr>
          <w:rFonts w:ascii="Times New Roman" w:hAnsi="Times New Roman" w:cs="Times New Roman"/>
          <w:sz w:val="24"/>
          <w:szCs w:val="24"/>
        </w:rPr>
        <w:t>высоких</w:t>
      </w:r>
      <w:r w:rsidR="00BD3DB5" w:rsidRPr="00A67717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3584B" w:rsidRPr="00A67717">
        <w:rPr>
          <w:rFonts w:ascii="Times New Roman" w:hAnsi="Times New Roman" w:cs="Times New Roman"/>
          <w:sz w:val="24"/>
          <w:szCs w:val="24"/>
        </w:rPr>
        <w:t>.</w:t>
      </w:r>
    </w:p>
    <w:p w:rsidR="00A9290D" w:rsidRPr="00A67717" w:rsidRDefault="00CC36C4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7717">
        <w:rPr>
          <w:noProof/>
          <w:sz w:val="24"/>
          <w:szCs w:val="24"/>
        </w:rPr>
        <w:lastRenderedPageBreak/>
        <w:drawing>
          <wp:inline distT="0" distB="0" distL="0" distR="0" wp14:anchorId="2365FBEC" wp14:editId="1A7E617B">
            <wp:extent cx="6491478" cy="2389632"/>
            <wp:effectExtent l="19050" t="0" r="2362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3584B" w:rsidRPr="00A67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B6" w:rsidRPr="00A67717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3C21" w:rsidRPr="00A67717" w:rsidRDefault="00E23C21" w:rsidP="00E23C2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 показала высокий уровень следующих умений.</w:t>
      </w:r>
    </w:p>
    <w:p w:rsidR="00E23C21" w:rsidRPr="00A67717" w:rsidRDefault="00E23C21" w:rsidP="00E2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показали 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сформированный навык списывания (адекватное зрительное восприятие информации, содержащейся в предъявляемом деформированном тексте) как одного из видов речевой деятельности (98%).</w:t>
      </w:r>
      <w:r w:rsidRPr="00A67717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неплохо выполняют морфемный разбор (92%);  продемонстрировали умение определять основную мысль текста (78%), лексическое значение слова (95%); определение предложения с вводным словом (80%), а также  выявление предложения по схеме (70%).</w:t>
      </w:r>
    </w:p>
    <w:p w:rsidR="00E23C21" w:rsidRPr="00A67717" w:rsidRDefault="00E23C21" w:rsidP="00E2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 среднем уровне (52%-65%) оказалось выполнение следующих заданий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орфоэпический анализ слова, определение нарушения грамматических норм, определение средств выразительности, подчинительных словосочетаний, типа односоставного предложения,  обособленных определений и обстоятельств.</w:t>
      </w:r>
    </w:p>
    <w:p w:rsidR="00E23C21" w:rsidRPr="00A67717" w:rsidRDefault="00E23C21" w:rsidP="00E23C2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Процент выполнения заданий  показал  следующие  дефициты знаний обучающихся. </w:t>
      </w:r>
    </w:p>
    <w:p w:rsidR="00E23C21" w:rsidRPr="00A67717" w:rsidRDefault="00E23C21" w:rsidP="00E23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1К1-1К2  (46%-15%</w:t>
      </w:r>
      <w:proofErr w:type="gramStart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 допустимого уровня у обучающихся сформированы орфографические и пунктуационные умения при списывании деформированного текста. </w:t>
      </w:r>
    </w:p>
    <w:p w:rsidR="00E23C21" w:rsidRPr="00A67717" w:rsidRDefault="00E23C21" w:rsidP="00E23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2К2</w:t>
      </w:r>
      <w:r w:rsidRPr="00A67717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(42%)</w:t>
      </w:r>
      <w:r w:rsidRPr="00A67717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Сложным оказалось задание, где  обучающиеся  выполняли  морфологический анализ слова, и 2К3 (20%)  - синтаксический анализ предложения</w:t>
      </w:r>
    </w:p>
    <w:p w:rsidR="00E23C21" w:rsidRPr="00A67717" w:rsidRDefault="00E23C21" w:rsidP="00E23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3 (31%) - </w:t>
      </w:r>
      <w:proofErr w:type="gramStart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слитное-раздельное</w:t>
      </w:r>
      <w:proofErr w:type="gramEnd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написание НЕ с причастиями и задание 4 (31%) - правописание НН в разных частях речи вызвали особые затруднения у учащихся.</w:t>
      </w:r>
    </w:p>
    <w:p w:rsidR="00E23C21" w:rsidRPr="00A67717" w:rsidRDefault="00E23C21" w:rsidP="00E23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Задание 7  (40%) - определение основной мысли текста.</w:t>
      </w:r>
    </w:p>
    <w:p w:rsidR="00E23C21" w:rsidRPr="00A67717" w:rsidRDefault="00E23C21" w:rsidP="00E2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C21" w:rsidRPr="00A67717" w:rsidRDefault="00E23C21" w:rsidP="00E2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зоне риска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(процент выполнения ниже 50) </w:t>
      </w:r>
      <w:r w:rsidRPr="00A6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 9б </w:t>
      </w:r>
      <w:proofErr w:type="spellStart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Костылева Александра, </w:t>
      </w:r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Рахимова Виктория, Булатов Михаил, Шилов Евгений, </w:t>
      </w:r>
      <w:proofErr w:type="spellStart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Турдукулова</w:t>
      </w:r>
      <w:proofErr w:type="spellEnd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Нурзада</w:t>
      </w:r>
      <w:proofErr w:type="spellEnd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Ваганова Марина, </w:t>
      </w:r>
      <w:proofErr w:type="spellStart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Ковальногова</w:t>
      </w:r>
      <w:proofErr w:type="spellEnd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Демьянова Александра.</w:t>
      </w:r>
    </w:p>
    <w:p w:rsidR="00E23C21" w:rsidRPr="00A67717" w:rsidRDefault="00E23C21" w:rsidP="00E2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Лучше всех с заданиями справились (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выполнения выше  70)  учащиеся 9А класса: </w:t>
      </w:r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Лукиных Екатерина, Воробьев Георгий, Назарова </w:t>
      </w:r>
      <w:proofErr w:type="spellStart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Зайнаб</w:t>
      </w:r>
      <w:proofErr w:type="spellEnd"/>
      <w:r w:rsidR="00E56F3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, Беляева Юлия, Кононова Александра, Мурадян Эрик.</w:t>
      </w:r>
    </w:p>
    <w:p w:rsidR="006446B3" w:rsidRPr="00A67717" w:rsidRDefault="006446B3" w:rsidP="00BE1ABC">
      <w:pPr>
        <w:pStyle w:val="a3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A67717" w:rsidRDefault="0046149E" w:rsidP="0046149E">
      <w:pPr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771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24E4D" w:rsidRPr="00A67717"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424E4D" w:rsidRPr="00A67717" w:rsidRDefault="00CC36C4" w:rsidP="00E23C21">
      <w:pPr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7717">
        <w:rPr>
          <w:noProof/>
          <w:sz w:val="24"/>
          <w:szCs w:val="24"/>
        </w:rPr>
        <w:drawing>
          <wp:inline distT="0" distB="0" distL="0" distR="0" wp14:anchorId="7D6E6FDD" wp14:editId="10C67CBB">
            <wp:extent cx="9167368" cy="3148838"/>
            <wp:effectExtent l="19050" t="0" r="1473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F32" w:rsidRPr="00A67717" w:rsidRDefault="00E56F32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Группы отличников не выявлено.</w:t>
      </w:r>
    </w:p>
    <w:p w:rsidR="00424E4D" w:rsidRPr="00A67717" w:rsidRDefault="00E56F32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Обучающиеся, освоившие темы  на</w:t>
      </w:r>
      <w:r w:rsidR="00424E4D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«4» показал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24E4D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стабильные результаты с некоторыми провалами:</w:t>
      </w:r>
      <w:r w:rsidR="00424E4D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К2</w:t>
      </w:r>
      <w:r w:rsidR="00307819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(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пунктуационная грамотность</w:t>
      </w:r>
      <w:r w:rsidR="00424E4D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) на уровне «3»,</w:t>
      </w:r>
      <w:r w:rsidR="00424E4D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4E4D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продемонстрировала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чуть  ниже среднего</w:t>
      </w:r>
      <w:r w:rsidR="00424E4D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</w:t>
      </w:r>
      <w:r w:rsidR="00297450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3,4 </w:t>
      </w:r>
      <w:r w:rsidR="0074167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74167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слитное-раздельное</w:t>
      </w:r>
      <w:proofErr w:type="gramEnd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написание НЕ с причастиями и правописание НН в разных частях речи</w:t>
      </w:r>
      <w:r w:rsidR="00741672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2B0456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средн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выполнения </w:t>
      </w:r>
      <w:r w:rsidR="002540E9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B0456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</w:t>
      </w:r>
      <w:r w:rsidR="002540E9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D4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40E9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основной мысли текста</w:t>
      </w:r>
      <w:r w:rsidR="00E21FD4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540E9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Остальные5 задания выполнены на хорошем уровне.</w:t>
      </w:r>
    </w:p>
    <w:p w:rsidR="00DB1E4D" w:rsidRPr="00A67717" w:rsidRDefault="00424E4D" w:rsidP="0046149E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Группа «3» показала нестабильные результа</w:t>
      </w:r>
      <w:r w:rsidR="000236A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ты:</w:t>
      </w:r>
      <w:r w:rsidR="000236A1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36A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плохо выполнен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236A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D4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40E9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К2</w:t>
      </w:r>
      <w:r w:rsidR="00E21FD4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(орфографическая и пунктуационная грамотность)</w:t>
      </w:r>
      <w:r w:rsidR="000236A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40E9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D4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40E9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К3</w:t>
      </w:r>
      <w:r w:rsidR="00E21FD4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36A1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36A1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задание</w:t>
      </w:r>
      <w:r w:rsidR="00E21FD4"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FD4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(синтаксическ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E21FD4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предложения)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 задание (определение типов подчинительных словосочетаний), 17 задание (выявление предложения по схеме).  </w:t>
      </w:r>
      <w:r w:rsidR="00DB1E4D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Остальные задания выполнены на среднем уровне, что соответствует шкале «3».</w:t>
      </w:r>
    </w:p>
    <w:p w:rsidR="00FE07AA" w:rsidRPr="00A67717" w:rsidRDefault="00FE07AA" w:rsidP="0046149E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Группа «2» также показала нестабильные результаты: уровень</w:t>
      </w:r>
      <w:r w:rsidRPr="00A67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2, 2К3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правописное умение обучающихся 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списывать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синтаксический разбор предложения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677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низкий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677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64BFA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7335EC"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опознавать 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подчинительной связи в словосочетаниях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677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35EC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3-15</w:t>
      </w:r>
      <w:r w:rsidR="007335EC" w:rsidRPr="00A677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35EC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7335EC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5EC" w:rsidRPr="00A677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35EC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A3C9F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типа односоставного предложения, предложения с вводным словом, обособленного определения</w:t>
      </w:r>
      <w:r w:rsidR="007335EC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335EC" w:rsidRPr="00A677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35EC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выполнены </w:t>
      </w:r>
      <w:r w:rsidR="00DA3C9F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на низком уровне.</w:t>
      </w:r>
      <w:proofErr w:type="gramEnd"/>
    </w:p>
    <w:p w:rsidR="00E21FD4" w:rsidRPr="00A67717" w:rsidRDefault="007335EC" w:rsidP="0046149E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Надо отметить, что </w:t>
      </w:r>
      <w:r w:rsidR="00DA3C9F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1К3 задание и </w:t>
      </w:r>
      <w:r w:rsidR="00DB1E4D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DB1E4D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задание выполнен</w:t>
      </w:r>
      <w:r w:rsidR="00DA3C9F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DB1E4D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64BFA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уровне "4"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всех оказал</w:t>
      </w:r>
      <w:r w:rsidR="00DA3C9F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 относительно легким</w:t>
      </w:r>
      <w:r w:rsidR="00DA3C9F"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67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7717" w:rsidRDefault="00A6771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424E4D" w:rsidRPr="00A67717" w:rsidRDefault="00424E4D" w:rsidP="0046149E">
      <w:pPr>
        <w:tabs>
          <w:tab w:val="left" w:pos="284"/>
        </w:tabs>
        <w:ind w:left="360" w:right="-1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AB3C19" w:rsidRPr="00A67717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B3C19" w:rsidRPr="00A6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p w:rsidR="0046149E" w:rsidRPr="00A67717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51"/>
        <w:gridCol w:w="7312"/>
      </w:tblGrid>
      <w:tr w:rsidR="00493A9A" w:rsidRPr="00A67717" w:rsidTr="00DA3C9F">
        <w:tc>
          <w:tcPr>
            <w:tcW w:w="7351" w:type="dxa"/>
          </w:tcPr>
          <w:p w:rsidR="00641818" w:rsidRPr="00A67717" w:rsidRDefault="00641818" w:rsidP="00DA3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7312" w:type="dxa"/>
          </w:tcPr>
          <w:p w:rsidR="00641818" w:rsidRPr="00A67717" w:rsidRDefault="00641818" w:rsidP="00DA3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</w:t>
            </w:r>
            <w:r w:rsidR="0046149E" w:rsidRPr="00A6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дефицитов</w:t>
            </w:r>
          </w:p>
        </w:tc>
      </w:tr>
      <w:tr w:rsidR="00DA3C9F" w:rsidRPr="00A67717" w:rsidTr="00DA3C9F">
        <w:tc>
          <w:tcPr>
            <w:tcW w:w="7351" w:type="dxa"/>
          </w:tcPr>
          <w:p w:rsidR="00DA3C9F" w:rsidRPr="00A67717" w:rsidRDefault="00DA3C9F" w:rsidP="00DA3C9F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1К1-1К2  (46%-15%</w:t>
            </w:r>
            <w:proofErr w:type="gramStart"/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Ниже допустимого уровня у обучающихся сформированы орфографические и пунктуационные умения при списывании деформированного текста. </w:t>
            </w:r>
          </w:p>
        </w:tc>
        <w:tc>
          <w:tcPr>
            <w:tcW w:w="7312" w:type="dxa"/>
          </w:tcPr>
          <w:p w:rsidR="00DA3C9F" w:rsidRPr="00A67717" w:rsidRDefault="00DA3C9F" w:rsidP="003226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Списывание деформированных текстов </w:t>
            </w:r>
            <w:proofErr w:type="spellStart"/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ежеурочно</w:t>
            </w:r>
            <w:proofErr w:type="spellEnd"/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домашних заданиях.</w:t>
            </w:r>
          </w:p>
          <w:p w:rsidR="00DA3C9F" w:rsidRPr="00A67717" w:rsidRDefault="00DA3C9F" w:rsidP="003226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 ошибочно написанных слов в текстах</w:t>
            </w:r>
          </w:p>
        </w:tc>
      </w:tr>
      <w:tr w:rsidR="00DA3C9F" w:rsidRPr="00A67717" w:rsidTr="00DA3C9F">
        <w:tc>
          <w:tcPr>
            <w:tcW w:w="7351" w:type="dxa"/>
          </w:tcPr>
          <w:p w:rsidR="00DA3C9F" w:rsidRPr="00A67717" w:rsidRDefault="00DA3C9F" w:rsidP="00DA3C9F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2К2</w:t>
            </w:r>
            <w:r w:rsidRPr="00A6771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(42%)</w:t>
            </w:r>
            <w:r w:rsidRPr="00A6771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Сложным оказалось задание, где  обучающиеся  выполняли  морфологический анализ слова, и 2К3 (20%)  - синтаксический анализ предложения</w:t>
            </w:r>
          </w:p>
        </w:tc>
        <w:tc>
          <w:tcPr>
            <w:tcW w:w="7312" w:type="dxa"/>
          </w:tcPr>
          <w:p w:rsidR="00DA3C9F" w:rsidRPr="00A67717" w:rsidRDefault="00DA3C9F" w:rsidP="003226E4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каждом уроке выполнять морфологический анализ слова и синтаксический анализ предложения</w:t>
            </w:r>
          </w:p>
          <w:p w:rsidR="00DA3C9F" w:rsidRPr="00A67717" w:rsidRDefault="00DA3C9F" w:rsidP="003226E4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A3C9F" w:rsidRPr="00A67717" w:rsidTr="00DA3C9F">
        <w:tc>
          <w:tcPr>
            <w:tcW w:w="7351" w:type="dxa"/>
          </w:tcPr>
          <w:p w:rsidR="00DA3C9F" w:rsidRPr="00A67717" w:rsidRDefault="00DA3C9F" w:rsidP="00DA3C9F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3 (31%) - </w:t>
            </w:r>
            <w:proofErr w:type="gramStart"/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слитное-раздельное</w:t>
            </w:r>
            <w:proofErr w:type="gramEnd"/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НЕ с причастиями и задание 4 (31%) - правописание НН в разных частях речи вызвали особые затруднения у учащихся.</w:t>
            </w:r>
          </w:p>
        </w:tc>
        <w:tc>
          <w:tcPr>
            <w:tcW w:w="7312" w:type="dxa"/>
          </w:tcPr>
          <w:p w:rsidR="00DA3C9F" w:rsidRPr="00A67717" w:rsidRDefault="00DA3C9F" w:rsidP="003226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Повторение правил правописания НЕ с причастиями  и правописания НН в разных частях речи</w:t>
            </w:r>
          </w:p>
          <w:p w:rsidR="00DA3C9F" w:rsidRPr="00A67717" w:rsidRDefault="00DA3C9F" w:rsidP="003226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Написание диктантов на заданные правила</w:t>
            </w:r>
          </w:p>
        </w:tc>
      </w:tr>
      <w:tr w:rsidR="00DA3C9F" w:rsidRPr="00A67717" w:rsidTr="00DA3C9F">
        <w:tc>
          <w:tcPr>
            <w:tcW w:w="7351" w:type="dxa"/>
          </w:tcPr>
          <w:p w:rsidR="00DA3C9F" w:rsidRPr="00A67717" w:rsidRDefault="00DA3C9F" w:rsidP="00DA3C9F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7  (40%) - определение основной мысли текста.</w:t>
            </w:r>
          </w:p>
          <w:p w:rsidR="00DA3C9F" w:rsidRPr="00A67717" w:rsidRDefault="00DA3C9F" w:rsidP="00DA3C9F">
            <w:pPr>
              <w:pStyle w:val="a3"/>
              <w:ind w:left="0" w:hanging="1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12" w:type="dxa"/>
          </w:tcPr>
          <w:p w:rsidR="00DA3C9F" w:rsidRPr="00A67717" w:rsidRDefault="00DA3C9F" w:rsidP="003226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Работа с понятиями средств языковой выразительности</w:t>
            </w:r>
          </w:p>
          <w:p w:rsidR="00DA3C9F" w:rsidRPr="00A67717" w:rsidRDefault="00DA3C9F" w:rsidP="003226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Выполнение заданий, связанных с определением грамматической основы предложений и основной мысли текстов разных жанров</w:t>
            </w:r>
          </w:p>
        </w:tc>
      </w:tr>
    </w:tbl>
    <w:p w:rsidR="00405841" w:rsidRPr="00A67717" w:rsidRDefault="00405841" w:rsidP="00531E24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A67717" w:rsidRDefault="00424E4D">
      <w:pPr>
        <w:rPr>
          <w:sz w:val="24"/>
          <w:szCs w:val="24"/>
        </w:rPr>
      </w:pPr>
    </w:p>
    <w:sectPr w:rsidR="00424E4D" w:rsidRPr="00A67717" w:rsidSect="007335EC">
      <w:pgSz w:w="16838" w:h="11906" w:orient="landscape"/>
      <w:pgMar w:top="850" w:right="96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41F2"/>
    <w:multiLevelType w:val="hybridMultilevel"/>
    <w:tmpl w:val="EB0A8E1E"/>
    <w:lvl w:ilvl="0" w:tplc="BFF831DE">
      <w:start w:val="1"/>
      <w:numFmt w:val="bullet"/>
      <w:lvlText w:val="к"/>
      <w:lvlJc w:val="left"/>
    </w:lvl>
    <w:lvl w:ilvl="1" w:tplc="5C90887E">
      <w:start w:val="1"/>
      <w:numFmt w:val="bullet"/>
      <w:lvlText w:val="В"/>
      <w:lvlJc w:val="left"/>
    </w:lvl>
    <w:lvl w:ilvl="2" w:tplc="DD129804">
      <w:numFmt w:val="decimal"/>
      <w:lvlText w:val=""/>
      <w:lvlJc w:val="left"/>
    </w:lvl>
    <w:lvl w:ilvl="3" w:tplc="60AC2C68">
      <w:numFmt w:val="decimal"/>
      <w:lvlText w:val=""/>
      <w:lvlJc w:val="left"/>
    </w:lvl>
    <w:lvl w:ilvl="4" w:tplc="E5B26614">
      <w:numFmt w:val="decimal"/>
      <w:lvlText w:val=""/>
      <w:lvlJc w:val="left"/>
    </w:lvl>
    <w:lvl w:ilvl="5" w:tplc="98C07F10">
      <w:numFmt w:val="decimal"/>
      <w:lvlText w:val=""/>
      <w:lvlJc w:val="left"/>
    </w:lvl>
    <w:lvl w:ilvl="6" w:tplc="0D04C7C2">
      <w:numFmt w:val="decimal"/>
      <w:lvlText w:val=""/>
      <w:lvlJc w:val="left"/>
    </w:lvl>
    <w:lvl w:ilvl="7" w:tplc="136097D2">
      <w:numFmt w:val="decimal"/>
      <w:lvlText w:val=""/>
      <w:lvlJc w:val="left"/>
    </w:lvl>
    <w:lvl w:ilvl="8" w:tplc="E8E65D58">
      <w:numFmt w:val="decimal"/>
      <w:lvlText w:val=""/>
      <w:lvlJc w:val="left"/>
    </w:lvl>
  </w:abstractNum>
  <w:abstractNum w:abstractNumId="2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</w:lvl>
    <w:lvl w:ilvl="1" w:tplc="BE123B7E">
      <w:start w:val="1"/>
      <w:numFmt w:val="bullet"/>
      <w:lvlText w:val="©"/>
      <w:lvlJc w:val="left"/>
    </w:lvl>
    <w:lvl w:ilvl="2" w:tplc="CEC03BB8">
      <w:numFmt w:val="decimal"/>
      <w:lvlText w:val=""/>
      <w:lvlJc w:val="left"/>
    </w:lvl>
    <w:lvl w:ilvl="3" w:tplc="6D98F1DE">
      <w:numFmt w:val="decimal"/>
      <w:lvlText w:val=""/>
      <w:lvlJc w:val="left"/>
    </w:lvl>
    <w:lvl w:ilvl="4" w:tplc="7C3EEEC0">
      <w:numFmt w:val="decimal"/>
      <w:lvlText w:val=""/>
      <w:lvlJc w:val="left"/>
    </w:lvl>
    <w:lvl w:ilvl="5" w:tplc="CF0C8356">
      <w:numFmt w:val="decimal"/>
      <w:lvlText w:val=""/>
      <w:lvlJc w:val="left"/>
    </w:lvl>
    <w:lvl w:ilvl="6" w:tplc="03D8D2EE">
      <w:numFmt w:val="decimal"/>
      <w:lvlText w:val=""/>
      <w:lvlJc w:val="left"/>
    </w:lvl>
    <w:lvl w:ilvl="7" w:tplc="9712056C">
      <w:numFmt w:val="decimal"/>
      <w:lvlText w:val=""/>
      <w:lvlJc w:val="left"/>
    </w:lvl>
    <w:lvl w:ilvl="8" w:tplc="6FCA202C">
      <w:numFmt w:val="decimal"/>
      <w:lvlText w:val=""/>
      <w:lvlJc w:val="left"/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07ED7AB"/>
    <w:multiLevelType w:val="hybridMultilevel"/>
    <w:tmpl w:val="98B60982"/>
    <w:lvl w:ilvl="0" w:tplc="32D6B00A">
      <w:start w:val="1"/>
      <w:numFmt w:val="bullet"/>
      <w:lvlText w:val="©"/>
      <w:lvlJc w:val="left"/>
    </w:lvl>
    <w:lvl w:ilvl="1" w:tplc="0602EE12">
      <w:start w:val="1"/>
      <w:numFmt w:val="bullet"/>
      <w:lvlText w:val="В"/>
      <w:lvlJc w:val="left"/>
    </w:lvl>
    <w:lvl w:ilvl="2" w:tplc="CB90C97E">
      <w:numFmt w:val="decimal"/>
      <w:lvlText w:val=""/>
      <w:lvlJc w:val="left"/>
    </w:lvl>
    <w:lvl w:ilvl="3" w:tplc="5B007342">
      <w:numFmt w:val="decimal"/>
      <w:lvlText w:val=""/>
      <w:lvlJc w:val="left"/>
    </w:lvl>
    <w:lvl w:ilvl="4" w:tplc="344C9586">
      <w:numFmt w:val="decimal"/>
      <w:lvlText w:val=""/>
      <w:lvlJc w:val="left"/>
    </w:lvl>
    <w:lvl w:ilvl="5" w:tplc="C400CD68">
      <w:numFmt w:val="decimal"/>
      <w:lvlText w:val=""/>
      <w:lvlJc w:val="left"/>
    </w:lvl>
    <w:lvl w:ilvl="6" w:tplc="BCEC2F50">
      <w:numFmt w:val="decimal"/>
      <w:lvlText w:val=""/>
      <w:lvlJc w:val="left"/>
    </w:lvl>
    <w:lvl w:ilvl="7" w:tplc="8226589C">
      <w:numFmt w:val="decimal"/>
      <w:lvlText w:val=""/>
      <w:lvlJc w:val="left"/>
    </w:lvl>
    <w:lvl w:ilvl="8" w:tplc="CD4ED556">
      <w:numFmt w:val="decimal"/>
      <w:lvlText w:val=""/>
      <w:lvlJc w:val="left"/>
    </w:lvl>
  </w:abstractNum>
  <w:abstractNum w:abstractNumId="7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19"/>
    <w:rsid w:val="00012435"/>
    <w:rsid w:val="000236A1"/>
    <w:rsid w:val="000A08BB"/>
    <w:rsid w:val="000A3940"/>
    <w:rsid w:val="000C0FEC"/>
    <w:rsid w:val="000D5157"/>
    <w:rsid w:val="00101384"/>
    <w:rsid w:val="00164AE9"/>
    <w:rsid w:val="00164BFA"/>
    <w:rsid w:val="001779E1"/>
    <w:rsid w:val="00197362"/>
    <w:rsid w:val="001C6645"/>
    <w:rsid w:val="001D6BBC"/>
    <w:rsid w:val="00207B41"/>
    <w:rsid w:val="0021490C"/>
    <w:rsid w:val="002540E9"/>
    <w:rsid w:val="00260527"/>
    <w:rsid w:val="00261AA0"/>
    <w:rsid w:val="00297450"/>
    <w:rsid w:val="002B0456"/>
    <w:rsid w:val="002E7C48"/>
    <w:rsid w:val="00307819"/>
    <w:rsid w:val="00326094"/>
    <w:rsid w:val="0039106E"/>
    <w:rsid w:val="00405841"/>
    <w:rsid w:val="00424E4D"/>
    <w:rsid w:val="00442C05"/>
    <w:rsid w:val="0046149E"/>
    <w:rsid w:val="0048176B"/>
    <w:rsid w:val="00492AA0"/>
    <w:rsid w:val="00493A9A"/>
    <w:rsid w:val="004B55CC"/>
    <w:rsid w:val="004D36A0"/>
    <w:rsid w:val="004E3A90"/>
    <w:rsid w:val="005236A3"/>
    <w:rsid w:val="00531E24"/>
    <w:rsid w:val="005C3FFF"/>
    <w:rsid w:val="005F0791"/>
    <w:rsid w:val="00600FEA"/>
    <w:rsid w:val="006325D6"/>
    <w:rsid w:val="00641818"/>
    <w:rsid w:val="006446B3"/>
    <w:rsid w:val="00664EED"/>
    <w:rsid w:val="007126CF"/>
    <w:rsid w:val="007335EC"/>
    <w:rsid w:val="0073795E"/>
    <w:rsid w:val="00741672"/>
    <w:rsid w:val="00743959"/>
    <w:rsid w:val="00744193"/>
    <w:rsid w:val="00785A03"/>
    <w:rsid w:val="008351D1"/>
    <w:rsid w:val="00884312"/>
    <w:rsid w:val="008B1D34"/>
    <w:rsid w:val="008C585F"/>
    <w:rsid w:val="009B6CEF"/>
    <w:rsid w:val="009C11A0"/>
    <w:rsid w:val="009E39A5"/>
    <w:rsid w:val="00A27E68"/>
    <w:rsid w:val="00A4179B"/>
    <w:rsid w:val="00A50997"/>
    <w:rsid w:val="00A52955"/>
    <w:rsid w:val="00A67717"/>
    <w:rsid w:val="00A87116"/>
    <w:rsid w:val="00A9290D"/>
    <w:rsid w:val="00AB3C19"/>
    <w:rsid w:val="00AC165D"/>
    <w:rsid w:val="00AD0063"/>
    <w:rsid w:val="00AD6301"/>
    <w:rsid w:val="00B04A14"/>
    <w:rsid w:val="00B70C13"/>
    <w:rsid w:val="00BA4EC6"/>
    <w:rsid w:val="00BA5B60"/>
    <w:rsid w:val="00BC0EB6"/>
    <w:rsid w:val="00BD3DB5"/>
    <w:rsid w:val="00BE1ABC"/>
    <w:rsid w:val="00C00CBC"/>
    <w:rsid w:val="00C253FF"/>
    <w:rsid w:val="00C539B2"/>
    <w:rsid w:val="00C8775C"/>
    <w:rsid w:val="00CA6F4F"/>
    <w:rsid w:val="00CC36C4"/>
    <w:rsid w:val="00CC7C59"/>
    <w:rsid w:val="00D01AC8"/>
    <w:rsid w:val="00D3584B"/>
    <w:rsid w:val="00D365B6"/>
    <w:rsid w:val="00D5114F"/>
    <w:rsid w:val="00D55658"/>
    <w:rsid w:val="00D96AF7"/>
    <w:rsid w:val="00DA3C9F"/>
    <w:rsid w:val="00DB1E4D"/>
    <w:rsid w:val="00DE2BDA"/>
    <w:rsid w:val="00E11F2B"/>
    <w:rsid w:val="00E21FD4"/>
    <w:rsid w:val="00E23C21"/>
    <w:rsid w:val="00E52469"/>
    <w:rsid w:val="00E53FE3"/>
    <w:rsid w:val="00E56F32"/>
    <w:rsid w:val="00E66739"/>
    <w:rsid w:val="00E868D1"/>
    <w:rsid w:val="00F238F5"/>
    <w:rsid w:val="00F43C90"/>
    <w:rsid w:val="00FB759E"/>
    <w:rsid w:val="00FD3015"/>
    <w:rsid w:val="00FD7F9A"/>
    <w:rsid w:val="00FE07AA"/>
    <w:rsid w:val="00FE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1">
    <w:name w:val="c11"/>
    <w:basedOn w:val="a"/>
    <w:rsid w:val="00D3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584B"/>
  </w:style>
  <w:style w:type="character" w:customStyle="1" w:styleId="c8">
    <w:name w:val="c8"/>
    <w:basedOn w:val="a0"/>
    <w:rsid w:val="00D3584B"/>
  </w:style>
  <w:style w:type="character" w:customStyle="1" w:styleId="c3">
    <w:name w:val="c3"/>
    <w:basedOn w:val="a0"/>
    <w:rsid w:val="00D3584B"/>
  </w:style>
  <w:style w:type="character" w:customStyle="1" w:styleId="2">
    <w:name w:val="Основной текст (2)"/>
    <w:basedOn w:val="a0"/>
    <w:rsid w:val="00D3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достижения обучающихся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747703412073563"/>
          <c:w val="0.96083667111704496"/>
          <c:h val="0.4378397491980173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'9б кл'!$B$7:$B$26</c:f>
              <c:strCache>
                <c:ptCount val="20"/>
                <c:pt idx="0">
                  <c:v>Костылева А.</c:v>
                </c:pt>
                <c:pt idx="1">
                  <c:v>Рахимова В.</c:v>
                </c:pt>
                <c:pt idx="2">
                  <c:v>Булатов М.</c:v>
                </c:pt>
                <c:pt idx="3">
                  <c:v>Шилов Е.</c:v>
                </c:pt>
                <c:pt idx="4">
                  <c:v>Турдукулова Н.</c:v>
                </c:pt>
                <c:pt idx="5">
                  <c:v>Ваганова М.</c:v>
                </c:pt>
                <c:pt idx="6">
                  <c:v>Ковальногова П.</c:v>
                </c:pt>
                <c:pt idx="7">
                  <c:v>Демьянова А.</c:v>
                </c:pt>
                <c:pt idx="8">
                  <c:v>Сафиуллин М.</c:v>
                </c:pt>
                <c:pt idx="9">
                  <c:v>Арманшин Д.</c:v>
                </c:pt>
                <c:pt idx="10">
                  <c:v>Долганов Р.</c:v>
                </c:pt>
                <c:pt idx="11">
                  <c:v>Кошкаров Д.</c:v>
                </c:pt>
                <c:pt idx="12">
                  <c:v>Худякова П.</c:v>
                </c:pt>
                <c:pt idx="13">
                  <c:v>Кондратович В.</c:v>
                </c:pt>
                <c:pt idx="14">
                  <c:v>Лукиных Е.</c:v>
                </c:pt>
                <c:pt idx="15">
                  <c:v>Воробьев Г.</c:v>
                </c:pt>
                <c:pt idx="16">
                  <c:v>Назарова З.</c:v>
                </c:pt>
                <c:pt idx="17">
                  <c:v>Беляева Ю.</c:v>
                </c:pt>
                <c:pt idx="18">
                  <c:v>Кононова А.</c:v>
                </c:pt>
                <c:pt idx="19">
                  <c:v>Мурадян Э.</c:v>
                </c:pt>
              </c:strCache>
            </c:strRef>
          </c:cat>
          <c:val>
            <c:numRef>
              <c:f>'9б кл'!$X$7:$X$26</c:f>
              <c:numCache>
                <c:formatCode>General</c:formatCode>
                <c:ptCount val="20"/>
                <c:pt idx="0">
                  <c:v>7</c:v>
                </c:pt>
                <c:pt idx="1">
                  <c:v>9</c:v>
                </c:pt>
                <c:pt idx="2">
                  <c:v>14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20</c:v>
                </c:pt>
                <c:pt idx="7">
                  <c:v>22</c:v>
                </c:pt>
                <c:pt idx="8">
                  <c:v>26</c:v>
                </c:pt>
                <c:pt idx="9">
                  <c:v>27</c:v>
                </c:pt>
                <c:pt idx="10">
                  <c:v>27</c:v>
                </c:pt>
                <c:pt idx="11">
                  <c:v>29</c:v>
                </c:pt>
                <c:pt idx="12">
                  <c:v>30</c:v>
                </c:pt>
                <c:pt idx="13">
                  <c:v>34</c:v>
                </c:pt>
                <c:pt idx="14">
                  <c:v>36</c:v>
                </c:pt>
                <c:pt idx="15">
                  <c:v>38</c:v>
                </c:pt>
                <c:pt idx="16">
                  <c:v>39</c:v>
                </c:pt>
                <c:pt idx="17">
                  <c:v>40</c:v>
                </c:pt>
                <c:pt idx="18">
                  <c:v>40</c:v>
                </c:pt>
                <c:pt idx="19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47008"/>
        <c:axId val="124544896"/>
        <c:axId val="0"/>
      </c:bar3DChart>
      <c:catAx>
        <c:axId val="4114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4544896"/>
        <c:crosses val="autoZero"/>
        <c:auto val="1"/>
        <c:lblAlgn val="ctr"/>
        <c:lblOffset val="100"/>
        <c:noMultiLvlLbl val="0"/>
      </c:catAx>
      <c:valAx>
        <c:axId val="124544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114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'9б кл'!$AD$7:$AD$53</c:f>
              <c:strCache>
                <c:ptCount val="47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6 баллов</c:v>
                </c:pt>
                <c:pt idx="5">
                  <c:v>7 баллов</c:v>
                </c:pt>
                <c:pt idx="6">
                  <c:v>8 баллов</c:v>
                </c:pt>
                <c:pt idx="7">
                  <c:v>9 баллов</c:v>
                </c:pt>
                <c:pt idx="8">
                  <c:v>10 баллов</c:v>
                </c:pt>
                <c:pt idx="9">
                  <c:v>11 баллов</c:v>
                </c:pt>
                <c:pt idx="10">
                  <c:v>12 баллов</c:v>
                </c:pt>
                <c:pt idx="11">
                  <c:v>13 баллов</c:v>
                </c:pt>
                <c:pt idx="12">
                  <c:v>14 баллов</c:v>
                </c:pt>
                <c:pt idx="13">
                  <c:v>15 баллов</c:v>
                </c:pt>
                <c:pt idx="14">
                  <c:v>16 баллов</c:v>
                </c:pt>
                <c:pt idx="15">
                  <c:v>17 баллов</c:v>
                </c:pt>
                <c:pt idx="16">
                  <c:v>18 баллов</c:v>
                </c:pt>
                <c:pt idx="17">
                  <c:v>20 баллов</c:v>
                </c:pt>
                <c:pt idx="18">
                  <c:v>22 баллов</c:v>
                </c:pt>
                <c:pt idx="19">
                  <c:v>23 баллов</c:v>
                </c:pt>
                <c:pt idx="20">
                  <c:v>25 баллов</c:v>
                </c:pt>
                <c:pt idx="21">
                  <c:v>26 баллов</c:v>
                </c:pt>
                <c:pt idx="22">
                  <c:v>27 баллов</c:v>
                </c:pt>
                <c:pt idx="23">
                  <c:v>28 баллов</c:v>
                </c:pt>
                <c:pt idx="24">
                  <c:v>29 баллов</c:v>
                </c:pt>
                <c:pt idx="25">
                  <c:v>30 баллов</c:v>
                </c:pt>
                <c:pt idx="26">
                  <c:v>31 баллов</c:v>
                </c:pt>
                <c:pt idx="27">
                  <c:v>32 баллов</c:v>
                </c:pt>
                <c:pt idx="28">
                  <c:v>33 баллов</c:v>
                </c:pt>
                <c:pt idx="29">
                  <c:v>34 баллов</c:v>
                </c:pt>
                <c:pt idx="30">
                  <c:v>35 баллов</c:v>
                </c:pt>
                <c:pt idx="31">
                  <c:v>36 баллов</c:v>
                </c:pt>
                <c:pt idx="32">
                  <c:v>37 баллов</c:v>
                </c:pt>
                <c:pt idx="33">
                  <c:v>38 баллов</c:v>
                </c:pt>
                <c:pt idx="34">
                  <c:v>39 баллов</c:v>
                </c:pt>
                <c:pt idx="35">
                  <c:v>40 баллов</c:v>
                </c:pt>
                <c:pt idx="36">
                  <c:v>41 баллов</c:v>
                </c:pt>
                <c:pt idx="37">
                  <c:v>42 баллов</c:v>
                </c:pt>
                <c:pt idx="38">
                  <c:v>43 баллов</c:v>
                </c:pt>
                <c:pt idx="39">
                  <c:v>44 баллов</c:v>
                </c:pt>
                <c:pt idx="40">
                  <c:v>45 баллов</c:v>
                </c:pt>
                <c:pt idx="41">
                  <c:v>46 баллов</c:v>
                </c:pt>
                <c:pt idx="42">
                  <c:v>47 баллов</c:v>
                </c:pt>
                <c:pt idx="43">
                  <c:v>48 баллов</c:v>
                </c:pt>
                <c:pt idx="44">
                  <c:v>49 баллов</c:v>
                </c:pt>
                <c:pt idx="45">
                  <c:v>50 баллов</c:v>
                </c:pt>
                <c:pt idx="46">
                  <c:v>51 баллов</c:v>
                </c:pt>
              </c:strCache>
            </c:strRef>
          </c:cat>
          <c:val>
            <c:numRef>
              <c:f>'9б кл'!$AE$7:$AE$53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2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077696"/>
        <c:axId val="136079616"/>
      </c:barChart>
      <c:catAx>
        <c:axId val="136077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079616"/>
        <c:crosses val="autoZero"/>
        <c:auto val="1"/>
        <c:lblAlgn val="ctr"/>
        <c:lblOffset val="100"/>
        <c:noMultiLvlLbl val="0"/>
      </c:catAx>
      <c:valAx>
        <c:axId val="136079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607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23E-2"/>
          <c:y val="0.21802766684013886"/>
          <c:w val="0.93888888888888955"/>
          <c:h val="0.6743781319985745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'9б кл'!$C$4:$W$4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'9б кл'!$C$27:$W$27</c:f>
              <c:numCache>
                <c:formatCode>0%</c:formatCode>
                <c:ptCount val="21"/>
                <c:pt idx="0">
                  <c:v>0.46250000000000002</c:v>
                </c:pt>
                <c:pt idx="1">
                  <c:v>0.15000000000000008</c:v>
                </c:pt>
                <c:pt idx="2">
                  <c:v>0.97500000000000031</c:v>
                </c:pt>
                <c:pt idx="3">
                  <c:v>0.91666666666666652</c:v>
                </c:pt>
                <c:pt idx="4">
                  <c:v>0.41666666666666691</c:v>
                </c:pt>
                <c:pt idx="5">
                  <c:v>0.2</c:v>
                </c:pt>
                <c:pt idx="6">
                  <c:v>0.31250000000000017</c:v>
                </c:pt>
                <c:pt idx="7">
                  <c:v>0.31250000000000017</c:v>
                </c:pt>
                <c:pt idx="8">
                  <c:v>0.55000000000000004</c:v>
                </c:pt>
                <c:pt idx="9">
                  <c:v>0.65000000000000036</c:v>
                </c:pt>
                <c:pt idx="10">
                  <c:v>0.4</c:v>
                </c:pt>
                <c:pt idx="11">
                  <c:v>0.77500000000000036</c:v>
                </c:pt>
                <c:pt idx="12">
                  <c:v>0.65000000000000036</c:v>
                </c:pt>
                <c:pt idx="13">
                  <c:v>0.95000000000000029</c:v>
                </c:pt>
                <c:pt idx="14">
                  <c:v>0.53</c:v>
                </c:pt>
                <c:pt idx="15">
                  <c:v>0.55000000000000004</c:v>
                </c:pt>
                <c:pt idx="16">
                  <c:v>0.55000000000000004</c:v>
                </c:pt>
                <c:pt idx="17">
                  <c:v>0.8</c:v>
                </c:pt>
                <c:pt idx="18">
                  <c:v>0.6166666666666667</c:v>
                </c:pt>
                <c:pt idx="19">
                  <c:v>0.60000000000000031</c:v>
                </c:pt>
                <c:pt idx="20">
                  <c:v>0.70000000000000029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743552"/>
        <c:axId val="150226432"/>
        <c:axId val="0"/>
      </c:bar3DChart>
      <c:catAx>
        <c:axId val="136743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226432"/>
        <c:crosses val="autoZero"/>
        <c:auto val="1"/>
        <c:lblAlgn val="ctr"/>
        <c:lblOffset val="100"/>
        <c:noMultiLvlLbl val="0"/>
      </c:catAx>
      <c:valAx>
        <c:axId val="1502264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3674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'9б кл'!#REF!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'9б кл'!$C$32:$W$32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'9б кл'!#REF!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'9б кл'!$B$33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'9б кл'!$C$32:$W$32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'9б кл'!$C$33:$W$33</c:f>
              <c:numCache>
                <c:formatCode>0.0</c:formatCode>
                <c:ptCount val="21"/>
                <c:pt idx="0">
                  <c:v>0.75000000000000033</c:v>
                </c:pt>
                <c:pt idx="1">
                  <c:v>0.33333333333333331</c:v>
                </c:pt>
                <c:pt idx="2">
                  <c:v>1</c:v>
                </c:pt>
                <c:pt idx="3">
                  <c:v>0.95238095238095244</c:v>
                </c:pt>
                <c:pt idx="4">
                  <c:v>0.71428571428571463</c:v>
                </c:pt>
                <c:pt idx="5">
                  <c:v>0.52380952380952384</c:v>
                </c:pt>
                <c:pt idx="6">
                  <c:v>0.42857142857142855</c:v>
                </c:pt>
                <c:pt idx="7">
                  <c:v>0.4642857142857143</c:v>
                </c:pt>
                <c:pt idx="8">
                  <c:v>0.85714285714285743</c:v>
                </c:pt>
                <c:pt idx="9">
                  <c:v>0.78571428571428559</c:v>
                </c:pt>
                <c:pt idx="10">
                  <c:v>0.35714285714285743</c:v>
                </c:pt>
                <c:pt idx="11">
                  <c:v>0.85714285714285743</c:v>
                </c:pt>
                <c:pt idx="12">
                  <c:v>0.85714285714285743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0.71428571428571463</c:v>
                </c:pt>
                <c:pt idx="17">
                  <c:v>1</c:v>
                </c:pt>
                <c:pt idx="18">
                  <c:v>1</c:v>
                </c:pt>
                <c:pt idx="19">
                  <c:v>0.9285714285714286</c:v>
                </c:pt>
                <c:pt idx="20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'9б кл'!$B$34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'9б кл'!$C$32:$W$32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'9б кл'!$C$34:$W$34</c:f>
              <c:numCache>
                <c:formatCode>0.0</c:formatCode>
                <c:ptCount val="21"/>
                <c:pt idx="0">
                  <c:v>0.45</c:v>
                </c:pt>
                <c:pt idx="1">
                  <c:v>0</c:v>
                </c:pt>
                <c:pt idx="2">
                  <c:v>0.9</c:v>
                </c:pt>
                <c:pt idx="3">
                  <c:v>1</c:v>
                </c:pt>
                <c:pt idx="4">
                  <c:v>0.53333333333333333</c:v>
                </c:pt>
                <c:pt idx="5">
                  <c:v>6.666666666666668E-2</c:v>
                </c:pt>
                <c:pt idx="6">
                  <c:v>0.4</c:v>
                </c:pt>
                <c:pt idx="7">
                  <c:v>0.5</c:v>
                </c:pt>
                <c:pt idx="8">
                  <c:v>0.4</c:v>
                </c:pt>
                <c:pt idx="9">
                  <c:v>0.70000000000000029</c:v>
                </c:pt>
                <c:pt idx="10">
                  <c:v>0.4</c:v>
                </c:pt>
                <c:pt idx="11">
                  <c:v>0.9</c:v>
                </c:pt>
                <c:pt idx="12">
                  <c:v>0.60000000000000031</c:v>
                </c:pt>
                <c:pt idx="13">
                  <c:v>1</c:v>
                </c:pt>
                <c:pt idx="14">
                  <c:v>0.36000000000000015</c:v>
                </c:pt>
                <c:pt idx="15">
                  <c:v>0.60000000000000031</c:v>
                </c:pt>
                <c:pt idx="16">
                  <c:v>0.8</c:v>
                </c:pt>
                <c:pt idx="17">
                  <c:v>1</c:v>
                </c:pt>
                <c:pt idx="18">
                  <c:v>0.73333333333333361</c:v>
                </c:pt>
                <c:pt idx="19">
                  <c:v>0.8</c:v>
                </c:pt>
                <c:pt idx="20">
                  <c:v>0.4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'9б кл'!$B$35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'9б кл'!$C$32:$W$32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'9б кл'!$C$35:$W$35</c:f>
              <c:numCache>
                <c:formatCode>0.0</c:formatCode>
                <c:ptCount val="21"/>
                <c:pt idx="0">
                  <c:v>0.21875000000000008</c:v>
                </c:pt>
                <c:pt idx="1">
                  <c:v>0.22222222222222221</c:v>
                </c:pt>
                <c:pt idx="2">
                  <c:v>1</c:v>
                </c:pt>
                <c:pt idx="3">
                  <c:v>0.55555555555555569</c:v>
                </c:pt>
                <c:pt idx="4">
                  <c:v>0</c:v>
                </c:pt>
                <c:pt idx="5">
                  <c:v>0</c:v>
                </c:pt>
                <c:pt idx="6">
                  <c:v>8.3333333333333343E-2</c:v>
                </c:pt>
                <c:pt idx="7">
                  <c:v>8.3333333333333343E-2</c:v>
                </c:pt>
                <c:pt idx="8">
                  <c:v>0.16666666666666666</c:v>
                </c:pt>
                <c:pt idx="9">
                  <c:v>0.16666666666666666</c:v>
                </c:pt>
                <c:pt idx="10">
                  <c:v>0.33333333333333331</c:v>
                </c:pt>
                <c:pt idx="11">
                  <c:v>0.5</c:v>
                </c:pt>
                <c:pt idx="12">
                  <c:v>0.33333333333333331</c:v>
                </c:pt>
                <c:pt idx="13">
                  <c:v>0.66666666666666663</c:v>
                </c:pt>
                <c:pt idx="14">
                  <c:v>6.666666666666668E-2</c:v>
                </c:pt>
                <c:pt idx="15">
                  <c:v>0.33333333333333331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0.16666666666666666</c:v>
                </c:pt>
                <c:pt idx="20">
                  <c:v>0.66666666666666663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725696"/>
        <c:axId val="163728000"/>
      </c:lineChart>
      <c:catAx>
        <c:axId val="163725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728000"/>
        <c:crosses val="autoZero"/>
        <c:auto val="1"/>
        <c:lblAlgn val="ctr"/>
        <c:lblOffset val="100"/>
        <c:noMultiLvlLbl val="0"/>
      </c:catAx>
      <c:valAx>
        <c:axId val="163728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37256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C516-12EF-4A36-86E0-8ED004F2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12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10</cp:revision>
  <cp:lastPrinted>2021-02-01T06:49:00Z</cp:lastPrinted>
  <dcterms:created xsi:type="dcterms:W3CDTF">2020-11-03T05:55:00Z</dcterms:created>
  <dcterms:modified xsi:type="dcterms:W3CDTF">2021-02-01T06:49:00Z</dcterms:modified>
</cp:coreProperties>
</file>