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DCD" w:rsidRDefault="00455DCD" w:rsidP="00455D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общую моторику можно через обучение ребенка </w:t>
      </w:r>
      <w:r w:rsidRPr="00455DCD">
        <w:rPr>
          <w:rFonts w:ascii="Times New Roman" w:hAnsi="Times New Roman" w:cs="Times New Roman"/>
          <w:i/>
          <w:sz w:val="24"/>
          <w:szCs w:val="24"/>
        </w:rPr>
        <w:t>простым навыкам,</w:t>
      </w:r>
      <w:r>
        <w:rPr>
          <w:rFonts w:ascii="Times New Roman" w:hAnsi="Times New Roman" w:cs="Times New Roman"/>
          <w:sz w:val="24"/>
          <w:szCs w:val="24"/>
        </w:rPr>
        <w:t xml:space="preserve"> например, некоторые дети с ТМНР (если в структуре нарушения есть нарушение опорно-двигательного аппарата)</w:t>
      </w:r>
      <w:r w:rsidRPr="00455DCD">
        <w:rPr>
          <w:rFonts w:ascii="Times New Roman" w:hAnsi="Times New Roman" w:cs="Times New Roman"/>
          <w:sz w:val="24"/>
          <w:szCs w:val="24"/>
        </w:rPr>
        <w:t xml:space="preserve"> не могут контролировать положение головы и запрокидывают ее назад. Если такой ребенок сидит на маленьком стуле, а мама кормит его, сидя на высоком, ребенку каждый раз приходится поднимать голову и тянуться за ложкой. При этом </w:t>
      </w:r>
      <w:r w:rsidRPr="00D66423">
        <w:rPr>
          <w:rFonts w:ascii="Times New Roman" w:hAnsi="Times New Roman" w:cs="Times New Roman"/>
          <w:sz w:val="24"/>
          <w:szCs w:val="24"/>
        </w:rPr>
        <w:t>закрепляется навык держать голову в неправильном положении.</w:t>
      </w:r>
      <w:r w:rsidRPr="00455DCD">
        <w:rPr>
          <w:rFonts w:ascii="Times New Roman" w:hAnsi="Times New Roman" w:cs="Times New Roman"/>
          <w:sz w:val="24"/>
          <w:szCs w:val="24"/>
        </w:rPr>
        <w:t xml:space="preserve"> Но если мы, наоборот, посадим ребенка на высокий стул, а сами сядем значительно ниже него и будем протягивать ложку с едой также снизу, ему придется наклонять голову, приводя ее в правильное положение. Таким образом мы регулярно будем создавать ситуацию, обучающую ребенка держать голову, что будет способствовать правильной постановке головы.</w:t>
      </w:r>
    </w:p>
    <w:p w:rsidR="00D66423" w:rsidRDefault="00D66423" w:rsidP="00455D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6423" w:rsidRDefault="00D66423" w:rsidP="00455D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 случае, если ребенок малоподвижен, у него нарушен тонус мышц, амплитуда движений ограничена, можно подключить элементы массажа.</w:t>
      </w:r>
    </w:p>
    <w:p w:rsidR="00315E3E" w:rsidRDefault="00315E3E" w:rsidP="00455D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6423" w:rsidRPr="00315E3E" w:rsidRDefault="00483517" w:rsidP="00455DC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Массаж</w:t>
      </w:r>
    </w:p>
    <w:p w:rsidR="00315E3E" w:rsidRDefault="00315E3E" w:rsidP="00455D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Важно помнить, что с помощью одного только массажа невозможно «вылечить» двигательное нарушение ребенка, но можно расслабить ребенка и простимулировать ослабленные группы мышц. Противопоказаниями являются повышенная температура, высыпания на коже, обострение хронического заболевания, </w:t>
      </w:r>
      <w:r w:rsidRPr="009E7CF4">
        <w:rPr>
          <w:rFonts w:ascii="Times New Roman" w:hAnsi="Times New Roman" w:cs="Times New Roman"/>
          <w:sz w:val="24"/>
          <w:szCs w:val="24"/>
        </w:rPr>
        <w:t>негативное настроение ребенка.</w:t>
      </w:r>
    </w:p>
    <w:p w:rsidR="00315E3E" w:rsidRDefault="00315E3E" w:rsidP="00455D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E3E">
        <w:rPr>
          <w:rFonts w:ascii="Times New Roman" w:hAnsi="Times New Roman" w:cs="Times New Roman"/>
          <w:sz w:val="24"/>
          <w:szCs w:val="24"/>
        </w:rPr>
        <w:t xml:space="preserve">В массаже используются следующие движения: поглаживание, пощипывание, вибрация, катание, потряхивание и растирание. </w:t>
      </w:r>
      <w:r>
        <w:rPr>
          <w:rFonts w:ascii="Times New Roman" w:hAnsi="Times New Roman" w:cs="Times New Roman"/>
          <w:sz w:val="24"/>
          <w:szCs w:val="24"/>
        </w:rPr>
        <w:t>Не бойтесь прикасаться к ребенку, движения должны быть уверенными, но мягкими.</w:t>
      </w:r>
    </w:p>
    <w:p w:rsidR="00315E3E" w:rsidRPr="00315E3E" w:rsidRDefault="00315E3E" w:rsidP="00455DC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3E">
        <w:rPr>
          <w:rFonts w:ascii="Times New Roman" w:hAnsi="Times New Roman" w:cs="Times New Roman"/>
          <w:b/>
          <w:sz w:val="24"/>
          <w:szCs w:val="24"/>
        </w:rPr>
        <w:t>Поглаживание.</w:t>
      </w:r>
    </w:p>
    <w:p w:rsidR="00315E3E" w:rsidRPr="00315E3E" w:rsidRDefault="00315E3E" w:rsidP="00455D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E3E">
        <w:rPr>
          <w:rFonts w:ascii="Times New Roman" w:hAnsi="Times New Roman" w:cs="Times New Roman"/>
          <w:sz w:val="24"/>
          <w:szCs w:val="24"/>
        </w:rPr>
        <w:t xml:space="preserve">Поглаживание подготавливает кожу малыша к массажу, улучшает кровообращение, расслабляет мышцы и успокаивает. Поглаживание производится ладонью, плавными движениями по направлению </w:t>
      </w:r>
      <w:proofErr w:type="spellStart"/>
      <w:r w:rsidRPr="00315E3E">
        <w:rPr>
          <w:rFonts w:ascii="Times New Roman" w:hAnsi="Times New Roman" w:cs="Times New Roman"/>
          <w:sz w:val="24"/>
          <w:szCs w:val="24"/>
        </w:rPr>
        <w:t>лимфотока</w:t>
      </w:r>
      <w:proofErr w:type="spellEnd"/>
      <w:r w:rsidRPr="00315E3E">
        <w:rPr>
          <w:rFonts w:ascii="Times New Roman" w:hAnsi="Times New Roman" w:cs="Times New Roman"/>
          <w:sz w:val="24"/>
          <w:szCs w:val="24"/>
        </w:rPr>
        <w:t xml:space="preserve"> к ближайшим лимфоузлам.</w:t>
      </w:r>
    </w:p>
    <w:p w:rsidR="00315E3E" w:rsidRPr="00315E3E" w:rsidRDefault="00315E3E" w:rsidP="00315E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3E">
        <w:rPr>
          <w:rFonts w:ascii="Times New Roman" w:hAnsi="Times New Roman" w:cs="Times New Roman"/>
          <w:b/>
          <w:sz w:val="24"/>
          <w:szCs w:val="24"/>
        </w:rPr>
        <w:t>Растирание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15E3E" w:rsidRPr="00315E3E" w:rsidRDefault="00315E3E" w:rsidP="00315E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E3E">
        <w:rPr>
          <w:rFonts w:ascii="Times New Roman" w:hAnsi="Times New Roman" w:cs="Times New Roman"/>
          <w:sz w:val="24"/>
          <w:szCs w:val="24"/>
        </w:rPr>
        <w:t>Растирание снижает повышенный тонус, улучшает кровообращение и питание мышц, успокаивает нервную систему, а также разогревает мышцы и сухожилия. Растирание производят по часовой стрелке, тремя пальцами или всей ладонью, движения должны быть более интенсивными, чем при поглаживании.</w:t>
      </w:r>
    </w:p>
    <w:p w:rsidR="00315E3E" w:rsidRPr="00315E3E" w:rsidRDefault="00315E3E" w:rsidP="00315E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3E">
        <w:rPr>
          <w:rFonts w:ascii="Times New Roman" w:hAnsi="Times New Roman" w:cs="Times New Roman"/>
          <w:b/>
          <w:sz w:val="24"/>
          <w:szCs w:val="24"/>
        </w:rPr>
        <w:t>Разминание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15E3E" w:rsidRPr="00315E3E" w:rsidRDefault="00315E3E" w:rsidP="00315E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E3E">
        <w:rPr>
          <w:rFonts w:ascii="Times New Roman" w:hAnsi="Times New Roman" w:cs="Times New Roman"/>
          <w:sz w:val="24"/>
          <w:szCs w:val="24"/>
        </w:rPr>
        <w:t xml:space="preserve">Разминания похоже на растирание, но его воздействие более глубокое. Прием осуществляется тремя пальцами руки (средним, безымянным и указательным) круговыми </w:t>
      </w:r>
      <w:r w:rsidRPr="00315E3E">
        <w:rPr>
          <w:rFonts w:ascii="Times New Roman" w:hAnsi="Times New Roman" w:cs="Times New Roman"/>
          <w:sz w:val="24"/>
          <w:szCs w:val="24"/>
        </w:rPr>
        <w:lastRenderedPageBreak/>
        <w:t xml:space="preserve">и поступательными движениями. Разминание стимулируют кровообращение и </w:t>
      </w:r>
      <w:proofErr w:type="spellStart"/>
      <w:r w:rsidRPr="00315E3E">
        <w:rPr>
          <w:rFonts w:ascii="Times New Roman" w:hAnsi="Times New Roman" w:cs="Times New Roman"/>
          <w:sz w:val="24"/>
          <w:szCs w:val="24"/>
        </w:rPr>
        <w:t>лимфоток</w:t>
      </w:r>
      <w:proofErr w:type="spellEnd"/>
      <w:r w:rsidRPr="00315E3E">
        <w:rPr>
          <w:rFonts w:ascii="Times New Roman" w:hAnsi="Times New Roman" w:cs="Times New Roman"/>
          <w:sz w:val="24"/>
          <w:szCs w:val="24"/>
        </w:rPr>
        <w:t>, уменьшая отечность. Такие движения также благотворно влияют на дыхательную систему.</w:t>
      </w:r>
    </w:p>
    <w:p w:rsidR="00315E3E" w:rsidRPr="00315E3E" w:rsidRDefault="00315E3E" w:rsidP="00315E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3E">
        <w:rPr>
          <w:rFonts w:ascii="Times New Roman" w:hAnsi="Times New Roman" w:cs="Times New Roman"/>
          <w:b/>
          <w:sz w:val="24"/>
          <w:szCs w:val="24"/>
        </w:rPr>
        <w:t>Вибрации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15E3E" w:rsidRPr="00315E3E" w:rsidRDefault="00315E3E" w:rsidP="00315E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E3E">
        <w:rPr>
          <w:rFonts w:ascii="Times New Roman" w:hAnsi="Times New Roman" w:cs="Times New Roman"/>
          <w:sz w:val="24"/>
          <w:szCs w:val="24"/>
        </w:rPr>
        <w:t>Вибрации обладают легким тонизирующим действием, обладают обезболивающим и спазмолитическим действием, улучшают обмен веществ в организме малыша. Выполняется пальцами или ладонью, движения должны быть достаточно интенсивными, но ни в коем случае не травмирующими.</w:t>
      </w:r>
    </w:p>
    <w:p w:rsidR="00315E3E" w:rsidRDefault="00315E3E" w:rsidP="00455D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D3">
        <w:rPr>
          <w:rFonts w:ascii="Times New Roman" w:hAnsi="Times New Roman" w:cs="Times New Roman"/>
          <w:b/>
          <w:bCs/>
          <w:sz w:val="24"/>
          <w:szCs w:val="24"/>
        </w:rPr>
        <w:t>Массаж нужно делать ежедневно, через 40 минут после еды или за 25-30 минут до еды. Одного сеанса в день вполне достаточно. Продолжительность массажа может быть от 5 до 20 минут.</w:t>
      </w:r>
    </w:p>
    <w:p w:rsidR="00D66423" w:rsidRDefault="00D66423" w:rsidP="00455D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4D3" w:rsidRPr="00A274D3" w:rsidRDefault="00A274D3" w:rsidP="00A274D3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D3">
        <w:rPr>
          <w:rFonts w:ascii="Times New Roman" w:hAnsi="Times New Roman" w:cs="Times New Roman"/>
          <w:sz w:val="24"/>
          <w:szCs w:val="24"/>
        </w:rPr>
        <w:t>Выполните несколько непрерывных поглаживающих движений. Поглаживайте поверхность кожи, не смещая ее</w:t>
      </w:r>
      <w:r>
        <w:rPr>
          <w:rFonts w:ascii="Times New Roman" w:hAnsi="Times New Roman" w:cs="Times New Roman"/>
          <w:sz w:val="24"/>
          <w:szCs w:val="24"/>
        </w:rPr>
        <w:t xml:space="preserve"> (6-8 раз)</w:t>
      </w:r>
      <w:r w:rsidRPr="00A274D3">
        <w:rPr>
          <w:rFonts w:ascii="Times New Roman" w:hAnsi="Times New Roman" w:cs="Times New Roman"/>
          <w:sz w:val="24"/>
          <w:szCs w:val="24"/>
        </w:rPr>
        <w:t>.</w:t>
      </w:r>
    </w:p>
    <w:p w:rsidR="00A274D3" w:rsidRPr="00A274D3" w:rsidRDefault="00A274D3" w:rsidP="00A274D3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D3">
        <w:rPr>
          <w:rFonts w:ascii="Times New Roman" w:hAnsi="Times New Roman" w:cs="Times New Roman"/>
          <w:sz w:val="24"/>
          <w:szCs w:val="24"/>
        </w:rPr>
        <w:t>Задействуйте большую мышечную группу. Двумя руками возьмите мышцу, переваливая ее из одной руки в другую.</w:t>
      </w:r>
    </w:p>
    <w:p w:rsidR="00A274D3" w:rsidRPr="00A274D3" w:rsidRDefault="00A274D3" w:rsidP="00A274D3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D3">
        <w:rPr>
          <w:rFonts w:ascii="Times New Roman" w:hAnsi="Times New Roman" w:cs="Times New Roman"/>
          <w:sz w:val="24"/>
          <w:szCs w:val="24"/>
        </w:rPr>
        <w:t>На крупных мышцах спицы, бедер и ягодиц выполните растирание (опираясь на большой палец). На спине или бедрах прием можно производить основанием ладони или тыльной стороной фаланг согнутых пальцев.</w:t>
      </w:r>
    </w:p>
    <w:p w:rsidR="00A274D3" w:rsidRPr="00A274D3" w:rsidRDefault="00A274D3" w:rsidP="00A274D3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D3">
        <w:rPr>
          <w:rFonts w:ascii="Times New Roman" w:hAnsi="Times New Roman" w:cs="Times New Roman"/>
          <w:sz w:val="24"/>
          <w:szCs w:val="24"/>
        </w:rPr>
        <w:t>Слегка поколотите и пощипывайте мышцы ног, рук и плеч.</w:t>
      </w:r>
    </w:p>
    <w:p w:rsidR="00A274D3" w:rsidRPr="00A274D3" w:rsidRDefault="00A274D3" w:rsidP="00A274D3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D3">
        <w:rPr>
          <w:rFonts w:ascii="Times New Roman" w:hAnsi="Times New Roman" w:cs="Times New Roman"/>
          <w:sz w:val="24"/>
          <w:szCs w:val="24"/>
        </w:rPr>
        <w:t>Выполните катание на мышцах конечностей. Лежащую на опоре ногу или руку прижмите и плавно перемещайте от себя и к себе.</w:t>
      </w:r>
    </w:p>
    <w:p w:rsidR="00A274D3" w:rsidRPr="00A274D3" w:rsidRDefault="00A274D3" w:rsidP="00A274D3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D3">
        <w:rPr>
          <w:rFonts w:ascii="Times New Roman" w:hAnsi="Times New Roman" w:cs="Times New Roman"/>
          <w:sz w:val="24"/>
          <w:szCs w:val="24"/>
        </w:rPr>
        <w:t>Разомните все крупные мышцы спины, живота, рук, ног (в том числе бедра, ягодицы и голеностопный сустав).</w:t>
      </w:r>
    </w:p>
    <w:p w:rsidR="00A274D3" w:rsidRDefault="00555F73" w:rsidP="00455D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Массаж можно сопровождать рассказом детских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прибауток, стихов или включать песни, например, Екатерины Железновой («Давай вставай», «Массаж», «Пальчики на ногах» и др.), совмещая таким образом физическое и музыкальное развитие ребенка.</w:t>
      </w:r>
    </w:p>
    <w:p w:rsidR="009B099F" w:rsidRDefault="009B099F" w:rsidP="00455DC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99F" w:rsidRPr="009B099F" w:rsidRDefault="009B099F" w:rsidP="009B099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99F">
        <w:rPr>
          <w:rFonts w:ascii="Times New Roman" w:hAnsi="Times New Roman" w:cs="Times New Roman"/>
          <w:b/>
          <w:sz w:val="24"/>
          <w:szCs w:val="24"/>
        </w:rPr>
        <w:t>Играйте с предметами, которые вас окружают</w:t>
      </w:r>
    </w:p>
    <w:p w:rsidR="009B099F" w:rsidRDefault="009B099F" w:rsidP="009B09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99F">
        <w:rPr>
          <w:rFonts w:ascii="Times New Roman" w:hAnsi="Times New Roman" w:cs="Times New Roman"/>
          <w:sz w:val="24"/>
          <w:szCs w:val="24"/>
        </w:rPr>
        <w:t xml:space="preserve">Обычные предметы, которые есть в каждом доме, можно превратить в </w:t>
      </w:r>
      <w:r w:rsidRPr="009B099F">
        <w:rPr>
          <w:rFonts w:ascii="Times New Roman" w:hAnsi="Times New Roman" w:cs="Times New Roman"/>
          <w:b/>
          <w:sz w:val="24"/>
          <w:szCs w:val="24"/>
        </w:rPr>
        <w:t>простые игрушки.</w:t>
      </w:r>
      <w:r w:rsidRPr="009B099F">
        <w:rPr>
          <w:rFonts w:ascii="Times New Roman" w:hAnsi="Times New Roman" w:cs="Times New Roman"/>
          <w:sz w:val="24"/>
          <w:szCs w:val="24"/>
        </w:rPr>
        <w:t xml:space="preserve"> Выбор игрушек зависит не от возраста ребенка, а от его способности использовать руки и концентрировать внимание, от умственного развития и понимания языка.</w:t>
      </w:r>
    </w:p>
    <w:p w:rsidR="009B099F" w:rsidRDefault="009B099F" w:rsidP="009B09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99F">
        <w:rPr>
          <w:rFonts w:ascii="Times New Roman" w:hAnsi="Times New Roman" w:cs="Times New Roman"/>
          <w:sz w:val="24"/>
          <w:szCs w:val="24"/>
        </w:rPr>
        <w:t xml:space="preserve">В </w:t>
      </w:r>
      <w:r w:rsidRPr="009B099F">
        <w:rPr>
          <w:rFonts w:ascii="Times New Roman" w:hAnsi="Times New Roman" w:cs="Times New Roman"/>
          <w:b/>
          <w:sz w:val="24"/>
          <w:szCs w:val="24"/>
        </w:rPr>
        <w:t>спальне</w:t>
      </w:r>
      <w:r w:rsidRPr="009B099F">
        <w:rPr>
          <w:rFonts w:ascii="Times New Roman" w:hAnsi="Times New Roman" w:cs="Times New Roman"/>
          <w:sz w:val="24"/>
          <w:szCs w:val="24"/>
        </w:rPr>
        <w:t xml:space="preserve"> дайте ребенку посмотреться в </w:t>
      </w:r>
      <w:r w:rsidRPr="009B099F">
        <w:rPr>
          <w:rFonts w:ascii="Times New Roman" w:hAnsi="Times New Roman" w:cs="Times New Roman"/>
          <w:b/>
          <w:sz w:val="24"/>
          <w:szCs w:val="24"/>
        </w:rPr>
        <w:t>зеркало,</w:t>
      </w:r>
      <w:r w:rsidRPr="009B099F">
        <w:rPr>
          <w:rFonts w:ascii="Times New Roman" w:hAnsi="Times New Roman" w:cs="Times New Roman"/>
          <w:sz w:val="24"/>
          <w:szCs w:val="24"/>
        </w:rPr>
        <w:t xml:space="preserve"> поиграть с </w:t>
      </w:r>
      <w:r w:rsidRPr="009B099F">
        <w:rPr>
          <w:rFonts w:ascii="Times New Roman" w:hAnsi="Times New Roman" w:cs="Times New Roman"/>
          <w:b/>
          <w:sz w:val="24"/>
          <w:szCs w:val="24"/>
        </w:rPr>
        <w:t>расческой,</w:t>
      </w:r>
      <w:r w:rsidRPr="009B099F">
        <w:rPr>
          <w:rFonts w:ascii="Times New Roman" w:hAnsi="Times New Roman" w:cs="Times New Roman"/>
          <w:sz w:val="24"/>
          <w:szCs w:val="24"/>
        </w:rPr>
        <w:t xml:space="preserve"> попрыгать и покувыркаться на </w:t>
      </w:r>
      <w:r w:rsidRPr="009B099F">
        <w:rPr>
          <w:rFonts w:ascii="Times New Roman" w:hAnsi="Times New Roman" w:cs="Times New Roman"/>
          <w:b/>
          <w:sz w:val="24"/>
          <w:szCs w:val="24"/>
        </w:rPr>
        <w:t>кровати.</w:t>
      </w:r>
      <w:r w:rsidRPr="009B099F">
        <w:rPr>
          <w:rFonts w:ascii="Times New Roman" w:hAnsi="Times New Roman" w:cs="Times New Roman"/>
          <w:sz w:val="24"/>
          <w:szCs w:val="24"/>
        </w:rPr>
        <w:t xml:space="preserve"> Когда он одевается, разрешите </w:t>
      </w:r>
      <w:r>
        <w:rPr>
          <w:rFonts w:ascii="Times New Roman" w:hAnsi="Times New Roman" w:cs="Times New Roman"/>
          <w:sz w:val="24"/>
          <w:szCs w:val="24"/>
        </w:rPr>
        <w:t>ему</w:t>
      </w:r>
      <w:r w:rsidRPr="009B099F">
        <w:rPr>
          <w:rFonts w:ascii="Times New Roman" w:hAnsi="Times New Roman" w:cs="Times New Roman"/>
          <w:sz w:val="24"/>
          <w:szCs w:val="24"/>
        </w:rPr>
        <w:t xml:space="preserve"> позабавиться с носком или ботинком. В </w:t>
      </w:r>
      <w:r w:rsidRPr="009B099F">
        <w:rPr>
          <w:rFonts w:ascii="Times New Roman" w:hAnsi="Times New Roman" w:cs="Times New Roman"/>
          <w:b/>
          <w:sz w:val="24"/>
          <w:szCs w:val="24"/>
        </w:rPr>
        <w:t>ванной</w:t>
      </w:r>
      <w:r w:rsidRPr="009B0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ребенок</w:t>
      </w:r>
      <w:r w:rsidRPr="009B099F">
        <w:rPr>
          <w:rFonts w:ascii="Times New Roman" w:hAnsi="Times New Roman" w:cs="Times New Roman"/>
          <w:sz w:val="24"/>
          <w:szCs w:val="24"/>
        </w:rPr>
        <w:t xml:space="preserve"> может поиграть с мочалкой или губкой, помочь повесить на место полотенце, которым сам вытирался</w:t>
      </w:r>
      <w:r>
        <w:rPr>
          <w:rFonts w:ascii="Times New Roman" w:hAnsi="Times New Roman" w:cs="Times New Roman"/>
          <w:sz w:val="24"/>
          <w:szCs w:val="24"/>
        </w:rPr>
        <w:t xml:space="preserve"> или которым вы вытирали его</w:t>
      </w:r>
      <w:r w:rsidRPr="009B099F">
        <w:rPr>
          <w:rFonts w:ascii="Times New Roman" w:hAnsi="Times New Roman" w:cs="Times New Roman"/>
          <w:sz w:val="24"/>
          <w:szCs w:val="24"/>
        </w:rPr>
        <w:t xml:space="preserve">. Когда ребенок </w:t>
      </w:r>
      <w:r w:rsidRPr="009B099F">
        <w:rPr>
          <w:rFonts w:ascii="Times New Roman" w:hAnsi="Times New Roman" w:cs="Times New Roman"/>
          <w:sz w:val="24"/>
          <w:szCs w:val="24"/>
        </w:rPr>
        <w:lastRenderedPageBreak/>
        <w:t xml:space="preserve">сидит с вами на </w:t>
      </w:r>
      <w:r w:rsidRPr="009B099F">
        <w:rPr>
          <w:rFonts w:ascii="Times New Roman" w:hAnsi="Times New Roman" w:cs="Times New Roman"/>
          <w:b/>
          <w:sz w:val="24"/>
          <w:szCs w:val="24"/>
        </w:rPr>
        <w:t>кухне,</w:t>
      </w:r>
      <w:r w:rsidRPr="009B099F">
        <w:rPr>
          <w:rFonts w:ascii="Times New Roman" w:hAnsi="Times New Roman" w:cs="Times New Roman"/>
          <w:sz w:val="24"/>
          <w:szCs w:val="24"/>
        </w:rPr>
        <w:t xml:space="preserve"> вручите ему кастрюлю и деревянную ложку, коробку от крупы, стаканчик от йогурта или пустую пластиковую бутылку. Когда вы готовите, давайте ему пробовать холодную и горячую </w:t>
      </w:r>
      <w:r w:rsidRPr="009B099F">
        <w:rPr>
          <w:rFonts w:ascii="Times New Roman" w:hAnsi="Times New Roman" w:cs="Times New Roman"/>
          <w:b/>
          <w:sz w:val="24"/>
          <w:szCs w:val="24"/>
        </w:rPr>
        <w:t>пищу.</w:t>
      </w:r>
      <w:r w:rsidRPr="009B099F">
        <w:rPr>
          <w:rFonts w:ascii="Times New Roman" w:hAnsi="Times New Roman" w:cs="Times New Roman"/>
          <w:sz w:val="24"/>
          <w:szCs w:val="24"/>
        </w:rPr>
        <w:t xml:space="preserve"> Научите его пальцем вытирать миску с остатками крема или еще чем-то вкусным. </w:t>
      </w:r>
      <w:r>
        <w:rPr>
          <w:rFonts w:ascii="Times New Roman" w:hAnsi="Times New Roman" w:cs="Times New Roman"/>
          <w:sz w:val="24"/>
          <w:szCs w:val="24"/>
        </w:rPr>
        <w:t xml:space="preserve">Весной </w:t>
      </w:r>
      <w:r w:rsidRPr="009B099F">
        <w:rPr>
          <w:rFonts w:ascii="Times New Roman" w:hAnsi="Times New Roman" w:cs="Times New Roman"/>
          <w:sz w:val="24"/>
          <w:szCs w:val="24"/>
        </w:rPr>
        <w:t xml:space="preserve">вместе с </w:t>
      </w:r>
      <w:r>
        <w:rPr>
          <w:rFonts w:ascii="Times New Roman" w:hAnsi="Times New Roman" w:cs="Times New Roman"/>
          <w:sz w:val="24"/>
          <w:szCs w:val="24"/>
        </w:rPr>
        <w:t>ребенком</w:t>
      </w:r>
      <w:r w:rsidRPr="009B099F">
        <w:rPr>
          <w:rFonts w:ascii="Times New Roman" w:hAnsi="Times New Roman" w:cs="Times New Roman"/>
          <w:sz w:val="24"/>
          <w:szCs w:val="24"/>
        </w:rPr>
        <w:t xml:space="preserve"> можно, например, что-то сажать, пусть он помогает вам нас</w:t>
      </w:r>
      <w:bookmarkStart w:id="1" w:name="_Toc212891061"/>
      <w:r>
        <w:rPr>
          <w:rFonts w:ascii="Times New Roman" w:hAnsi="Times New Roman" w:cs="Times New Roman"/>
          <w:sz w:val="24"/>
          <w:szCs w:val="24"/>
        </w:rPr>
        <w:t>ыпать землю в цветочные горшки.</w:t>
      </w:r>
    </w:p>
    <w:p w:rsidR="00483517" w:rsidRPr="00483517" w:rsidRDefault="00483517" w:rsidP="009B09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517">
        <w:rPr>
          <w:rFonts w:ascii="Times New Roman" w:hAnsi="Times New Roman" w:cs="Times New Roman"/>
          <w:sz w:val="24"/>
          <w:szCs w:val="24"/>
        </w:rPr>
        <w:t>На кубики можно наклеить полоски-липучки или магнитики, чтобы они лучше держались друг на друге, так ребенку будет легче что-то постро</w:t>
      </w:r>
      <w:r>
        <w:rPr>
          <w:rFonts w:ascii="Times New Roman" w:hAnsi="Times New Roman" w:cs="Times New Roman"/>
          <w:sz w:val="24"/>
          <w:szCs w:val="24"/>
        </w:rPr>
        <w:t xml:space="preserve">ить. </w:t>
      </w:r>
      <w:r w:rsidRPr="00483517">
        <w:rPr>
          <w:rFonts w:ascii="Times New Roman" w:hAnsi="Times New Roman" w:cs="Times New Roman"/>
          <w:sz w:val="24"/>
          <w:szCs w:val="24"/>
        </w:rPr>
        <w:t>Легкие и крупные деревянные кубики подходят не только для строительства, но и для других игр. Не стоит забывать, что разрушать постройки из кубиков детям не менее приятно, чем строить!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517">
        <w:rPr>
          <w:rFonts w:ascii="Times New Roman" w:hAnsi="Times New Roman" w:cs="Times New Roman"/>
          <w:sz w:val="24"/>
          <w:szCs w:val="24"/>
        </w:rPr>
        <w:t>Немного изобретательности и смекалки – и обычные предметы превратятся в интересные и забавные игрушки, и вам не придется тратить деньги.</w:t>
      </w:r>
    </w:p>
    <w:bookmarkEnd w:id="1"/>
    <w:p w:rsidR="009B099F" w:rsidRPr="009B099F" w:rsidRDefault="009B099F" w:rsidP="009B099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99F">
        <w:rPr>
          <w:rFonts w:ascii="Times New Roman" w:hAnsi="Times New Roman" w:cs="Times New Roman"/>
          <w:b/>
          <w:sz w:val="24"/>
          <w:szCs w:val="24"/>
        </w:rPr>
        <w:t>Ребенок, который может сохранять равновесие и передвигаться</w:t>
      </w:r>
    </w:p>
    <w:p w:rsidR="009B099F" w:rsidRPr="009B099F" w:rsidRDefault="009B099F" w:rsidP="009B09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</w:t>
      </w:r>
      <w:r w:rsidRPr="009B099F">
        <w:rPr>
          <w:rFonts w:ascii="Times New Roman" w:hAnsi="Times New Roman" w:cs="Times New Roman"/>
          <w:sz w:val="24"/>
          <w:szCs w:val="24"/>
        </w:rPr>
        <w:t xml:space="preserve">, который может сохранять равновесие и передвигаться, ни в коем случае не должен все время играть сидя. В противном случае у него не будет возможности приобретать новый опыт. Когда ребенок передвигается во время игры, он использует новые образцы движений, приобретает новые впечатления и навыки. Если, к примеру, </w:t>
      </w:r>
      <w:r>
        <w:rPr>
          <w:rFonts w:ascii="Times New Roman" w:hAnsi="Times New Roman" w:cs="Times New Roman"/>
          <w:sz w:val="24"/>
          <w:szCs w:val="24"/>
        </w:rPr>
        <w:t>он</w:t>
      </w:r>
      <w:r w:rsidRPr="009B099F">
        <w:rPr>
          <w:rFonts w:ascii="Times New Roman" w:hAnsi="Times New Roman" w:cs="Times New Roman"/>
          <w:sz w:val="24"/>
          <w:szCs w:val="24"/>
        </w:rPr>
        <w:t xml:space="preserve"> учится </w:t>
      </w:r>
      <w:r w:rsidR="00483517">
        <w:rPr>
          <w:rFonts w:ascii="Times New Roman" w:hAnsi="Times New Roman" w:cs="Times New Roman"/>
          <w:sz w:val="24"/>
          <w:szCs w:val="24"/>
        </w:rPr>
        <w:t>вставать или вытягивать руку</w:t>
      </w:r>
      <w:r w:rsidRPr="009B099F">
        <w:rPr>
          <w:rFonts w:ascii="Times New Roman" w:hAnsi="Times New Roman" w:cs="Times New Roman"/>
          <w:sz w:val="24"/>
          <w:szCs w:val="24"/>
        </w:rPr>
        <w:t>, постарайтесь закрепить данный навык в игре, например кладите игрушки так, чтобы ребенку нужно было выполнить это движение.</w:t>
      </w:r>
    </w:p>
    <w:p w:rsidR="009B099F" w:rsidRPr="00483517" w:rsidRDefault="009B099F" w:rsidP="009B099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517">
        <w:rPr>
          <w:rFonts w:ascii="Times New Roman" w:hAnsi="Times New Roman" w:cs="Times New Roman"/>
          <w:b/>
          <w:sz w:val="24"/>
          <w:szCs w:val="24"/>
        </w:rPr>
        <w:t>Ориентация в пространстве</w:t>
      </w:r>
    </w:p>
    <w:p w:rsidR="00483517" w:rsidRPr="009B099F" w:rsidRDefault="009B099F" w:rsidP="004835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99F">
        <w:rPr>
          <w:rFonts w:ascii="Times New Roman" w:hAnsi="Times New Roman" w:cs="Times New Roman"/>
          <w:sz w:val="24"/>
          <w:szCs w:val="24"/>
        </w:rPr>
        <w:t xml:space="preserve">Поощряйте </w:t>
      </w:r>
      <w:r w:rsidR="00483517">
        <w:rPr>
          <w:rFonts w:ascii="Times New Roman" w:hAnsi="Times New Roman" w:cs="Times New Roman"/>
          <w:sz w:val="24"/>
          <w:szCs w:val="24"/>
        </w:rPr>
        <w:t>ребенка</w:t>
      </w:r>
      <w:r w:rsidRPr="009B099F">
        <w:rPr>
          <w:rFonts w:ascii="Times New Roman" w:hAnsi="Times New Roman" w:cs="Times New Roman"/>
          <w:sz w:val="24"/>
          <w:szCs w:val="24"/>
        </w:rPr>
        <w:t xml:space="preserve"> двигаться в разных направлениях – назад, вперед или в стороны – и использовать для этого разные способы – ползти на четвереньках, идти стоя на коленях или просто ходить. Игры, в которых ребенок бросает из-за головы подушку, угадывает по звуку, раздавшемуся позади него, предметы или когда ему через голову перебрасывают мяч, учат его ориентироваться в пространстве. </w:t>
      </w:r>
    </w:p>
    <w:p w:rsidR="009B099F" w:rsidRDefault="009B099F" w:rsidP="009B09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99F">
        <w:rPr>
          <w:rFonts w:ascii="Times New Roman" w:hAnsi="Times New Roman" w:cs="Times New Roman"/>
          <w:sz w:val="24"/>
          <w:szCs w:val="24"/>
        </w:rPr>
        <w:t xml:space="preserve">«Полоса препятствий» учит ребенка перелезать через барьер и проползать под ним, пролезать сквозь «тоннель» и обходить препятствия сбоку и вокруг. </w:t>
      </w:r>
    </w:p>
    <w:sectPr w:rsidR="009B0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054D8C"/>
    <w:multiLevelType w:val="hybridMultilevel"/>
    <w:tmpl w:val="F5C42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06868"/>
    <w:multiLevelType w:val="multilevel"/>
    <w:tmpl w:val="4C467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ECA"/>
    <w:rsid w:val="00315E3E"/>
    <w:rsid w:val="00455DCD"/>
    <w:rsid w:val="00483517"/>
    <w:rsid w:val="00514867"/>
    <w:rsid w:val="00555F73"/>
    <w:rsid w:val="00912053"/>
    <w:rsid w:val="009B099F"/>
    <w:rsid w:val="009E7CF4"/>
    <w:rsid w:val="00A274D3"/>
    <w:rsid w:val="00A61FBF"/>
    <w:rsid w:val="00BB4ECA"/>
    <w:rsid w:val="00D66423"/>
    <w:rsid w:val="00F1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BFD22-D333-4823-8DD5-E7A0F448A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9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315E3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15E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315E3E"/>
    <w:rPr>
      <w:i/>
      <w:iCs/>
    </w:rPr>
  </w:style>
  <w:style w:type="paragraph" w:styleId="a4">
    <w:name w:val="Normal (Web)"/>
    <w:basedOn w:val="a"/>
    <w:uiPriority w:val="99"/>
    <w:semiHidden/>
    <w:unhideWhenUsed/>
    <w:rsid w:val="00315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15E3E"/>
    <w:rPr>
      <w:b/>
      <w:bCs/>
    </w:rPr>
  </w:style>
  <w:style w:type="paragraph" w:styleId="a6">
    <w:name w:val="List Paragraph"/>
    <w:basedOn w:val="a"/>
    <w:uiPriority w:val="34"/>
    <w:qFormat/>
    <w:rsid w:val="00A274D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B099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Windows User</cp:lastModifiedBy>
  <cp:revision>8</cp:revision>
  <dcterms:created xsi:type="dcterms:W3CDTF">2020-04-04T11:14:00Z</dcterms:created>
  <dcterms:modified xsi:type="dcterms:W3CDTF">2020-04-04T16:55:00Z</dcterms:modified>
</cp:coreProperties>
</file>